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2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2"/>
      </w:tblGrid>
      <w:tr w:rsidR="005F0DD4" w:rsidTr="005F0DD4">
        <w:trPr>
          <w:trHeight w:val="213"/>
        </w:trPr>
        <w:tc>
          <w:tcPr>
            <w:tcW w:w="10292" w:type="dxa"/>
            <w:tcBorders>
              <w:top w:val="nil"/>
              <w:left w:val="nil"/>
              <w:bottom w:val="nil"/>
              <w:right w:val="nil"/>
            </w:tcBorders>
          </w:tcPr>
          <w:p w:rsidR="005F0DD4" w:rsidRDefault="00625ABD" w:rsidP="00EC5AD2">
            <w:pPr>
              <w:spacing w:line="276" w:lineRule="auto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102235</wp:posOffset>
                  </wp:positionH>
                  <wp:positionV relativeFrom="margin">
                    <wp:posOffset>125730</wp:posOffset>
                  </wp:positionV>
                  <wp:extent cx="922020" cy="937260"/>
                  <wp:effectExtent l="0" t="0" r="0" b="0"/>
                  <wp:wrapSquare wrapText="bothSides"/>
                  <wp:docPr id="2" name="Рисунок 2" descr="Пермский Крайсовпро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рмский Крайсовпро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0DD4">
              <w:rPr>
                <w:b/>
                <w:sz w:val="24"/>
                <w:szCs w:val="24"/>
              </w:rPr>
              <w:t>Ф Н П Р</w:t>
            </w:r>
          </w:p>
          <w:p w:rsidR="005F0DD4" w:rsidRDefault="005F0DD4" w:rsidP="00E53010">
            <w:pPr>
              <w:spacing w:line="240" w:lineRule="auto"/>
              <w:ind w:right="-142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ПЕРМСКИЙ КРАЕВОЙ СОЮЗ ОРГАНИЗАЦИЙ ПРОФСОЮЗОВ</w:t>
            </w:r>
          </w:p>
          <w:p w:rsidR="005F0DD4" w:rsidRDefault="005F0DD4" w:rsidP="00E53010">
            <w:pPr>
              <w:spacing w:line="240" w:lineRule="auto"/>
              <w:ind w:right="-142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«ПЕРМСКИЙ КРАЙСОВПРОФ»</w:t>
            </w:r>
          </w:p>
          <w:p w:rsidR="005F0DD4" w:rsidRDefault="005F0DD4" w:rsidP="00E53010">
            <w:pPr>
              <w:spacing w:line="240" w:lineRule="auto"/>
              <w:ind w:right="-142"/>
              <w:jc w:val="center"/>
              <w:rPr>
                <w:sz w:val="24"/>
                <w:szCs w:val="24"/>
              </w:rPr>
            </w:pPr>
          </w:p>
          <w:p w:rsidR="005F0DD4" w:rsidRDefault="005F0DD4" w:rsidP="00E53010">
            <w:pPr>
              <w:spacing w:line="240" w:lineRule="auto"/>
              <w:ind w:right="-14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ПРЕЗИДИУМ</w:t>
            </w:r>
          </w:p>
          <w:p w:rsidR="005F0DD4" w:rsidRDefault="005F0DD4" w:rsidP="00E53010">
            <w:pPr>
              <w:spacing w:line="240" w:lineRule="auto"/>
              <w:ind w:right="-142"/>
              <w:jc w:val="center"/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CF5E7D" w:rsidRDefault="00CF5E7D" w:rsidP="00CF5E7D">
      <w:pPr>
        <w:ind w:left="-426" w:right="-283"/>
      </w:pPr>
      <w:r>
        <w:t xml:space="preserve">   ============================================================== </w:t>
      </w:r>
    </w:p>
    <w:p w:rsidR="00DD25B0" w:rsidRDefault="00BD34D7" w:rsidP="00BD34D7">
      <w:pPr>
        <w:ind w:right="-142" w:hanging="568"/>
        <w:rPr>
          <w:rFonts w:eastAsia="Calibri"/>
          <w:color w:val="000000"/>
        </w:rPr>
      </w:pPr>
      <w:r>
        <w:t xml:space="preserve">      </w:t>
      </w:r>
      <w:r w:rsidR="009212FE">
        <w:t>1</w:t>
      </w:r>
      <w:r w:rsidR="00233BBB">
        <w:t>6</w:t>
      </w:r>
      <w:r>
        <w:t xml:space="preserve"> </w:t>
      </w:r>
      <w:r w:rsidR="00003EA5">
        <w:t>марта</w:t>
      </w:r>
      <w:r>
        <w:t xml:space="preserve"> </w:t>
      </w:r>
      <w:r w:rsidR="005F0DD4">
        <w:t>20</w:t>
      </w:r>
      <w:r w:rsidR="009212FE">
        <w:t>2</w:t>
      </w:r>
      <w:r w:rsidR="00233BBB">
        <w:t>3</w:t>
      </w:r>
      <w:r w:rsidR="00BD1AEC">
        <w:t xml:space="preserve"> </w:t>
      </w:r>
      <w:r w:rsidR="005F0DD4">
        <w:t xml:space="preserve">года        </w:t>
      </w:r>
      <w:r>
        <w:t xml:space="preserve">           </w:t>
      </w:r>
      <w:r w:rsidR="005F0DD4">
        <w:t xml:space="preserve">г. Пермь              </w:t>
      </w:r>
      <w:r>
        <w:t xml:space="preserve">         </w:t>
      </w:r>
      <w:r w:rsidR="004D0683">
        <w:t xml:space="preserve">                           </w:t>
      </w:r>
      <w:r w:rsidR="00B77AB9">
        <w:t xml:space="preserve">№ </w:t>
      </w:r>
      <w:r w:rsidR="004D0683">
        <w:t>2</w:t>
      </w:r>
      <w:r w:rsidR="0086778D">
        <w:t xml:space="preserve"> -</w:t>
      </w:r>
      <w:r w:rsidR="004D0683">
        <w:t xml:space="preserve"> 3</w:t>
      </w:r>
      <w:r w:rsidR="0086778D">
        <w:t xml:space="preserve"> </w:t>
      </w:r>
    </w:p>
    <w:p w:rsidR="00720A3D" w:rsidRDefault="00720A3D" w:rsidP="00003EA5">
      <w:pPr>
        <w:pStyle w:val="21"/>
        <w:jc w:val="left"/>
        <w:rPr>
          <w:b/>
          <w:sz w:val="26"/>
          <w:szCs w:val="26"/>
        </w:rPr>
      </w:pPr>
    </w:p>
    <w:p w:rsidR="007F4677" w:rsidRPr="007F4677" w:rsidRDefault="00003EA5" w:rsidP="00DF5A96">
      <w:pPr>
        <w:pStyle w:val="21"/>
        <w:jc w:val="left"/>
        <w:rPr>
          <w:b/>
          <w:szCs w:val="26"/>
        </w:rPr>
      </w:pPr>
      <w:r w:rsidRPr="007F4677">
        <w:rPr>
          <w:b/>
          <w:szCs w:val="26"/>
        </w:rPr>
        <w:t>Об итогах работы</w:t>
      </w:r>
      <w:r w:rsidR="007F4677" w:rsidRPr="007F4677">
        <w:rPr>
          <w:b/>
          <w:szCs w:val="26"/>
        </w:rPr>
        <w:t xml:space="preserve"> членских организаций</w:t>
      </w:r>
    </w:p>
    <w:p w:rsidR="00003EA5" w:rsidRPr="007F4677" w:rsidRDefault="00003EA5" w:rsidP="00DF5A96">
      <w:pPr>
        <w:pStyle w:val="21"/>
        <w:jc w:val="left"/>
        <w:rPr>
          <w:b/>
          <w:szCs w:val="26"/>
        </w:rPr>
      </w:pPr>
      <w:r w:rsidRPr="007F4677">
        <w:rPr>
          <w:b/>
          <w:szCs w:val="26"/>
        </w:rPr>
        <w:t>Пермско</w:t>
      </w:r>
      <w:r w:rsidR="006859FC" w:rsidRPr="007F4677">
        <w:rPr>
          <w:b/>
          <w:szCs w:val="26"/>
        </w:rPr>
        <w:t xml:space="preserve">го крайсовпрофа по охране труда </w:t>
      </w:r>
      <w:r w:rsidRPr="007F4677">
        <w:rPr>
          <w:b/>
          <w:szCs w:val="26"/>
        </w:rPr>
        <w:t>за 20</w:t>
      </w:r>
      <w:r w:rsidR="00E90D6A" w:rsidRPr="007F4677">
        <w:rPr>
          <w:b/>
          <w:szCs w:val="26"/>
        </w:rPr>
        <w:t>2</w:t>
      </w:r>
      <w:r w:rsidR="00545495" w:rsidRPr="007F4677">
        <w:rPr>
          <w:b/>
          <w:szCs w:val="26"/>
        </w:rPr>
        <w:t>2</w:t>
      </w:r>
      <w:r w:rsidRPr="007F4677">
        <w:rPr>
          <w:b/>
          <w:szCs w:val="26"/>
        </w:rPr>
        <w:t xml:space="preserve"> год </w:t>
      </w:r>
    </w:p>
    <w:p w:rsidR="00720A3D" w:rsidRPr="007F4677" w:rsidRDefault="00720A3D" w:rsidP="00DF5A96">
      <w:pPr>
        <w:pStyle w:val="21"/>
        <w:jc w:val="left"/>
        <w:rPr>
          <w:b/>
          <w:szCs w:val="26"/>
        </w:rPr>
      </w:pPr>
    </w:p>
    <w:p w:rsidR="00D51A42" w:rsidRPr="007F4677" w:rsidRDefault="00003EA5" w:rsidP="00DF5A96">
      <w:pPr>
        <w:pStyle w:val="21"/>
        <w:ind w:firstLine="708"/>
        <w:rPr>
          <w:szCs w:val="26"/>
        </w:rPr>
      </w:pPr>
      <w:r w:rsidRPr="007F4677">
        <w:rPr>
          <w:szCs w:val="26"/>
        </w:rPr>
        <w:t>В 20</w:t>
      </w:r>
      <w:r w:rsidR="00E90D6A" w:rsidRPr="007F4677">
        <w:rPr>
          <w:szCs w:val="26"/>
        </w:rPr>
        <w:t>2</w:t>
      </w:r>
      <w:r w:rsidR="00233BBB" w:rsidRPr="007F4677">
        <w:rPr>
          <w:szCs w:val="26"/>
        </w:rPr>
        <w:t>2</w:t>
      </w:r>
      <w:r w:rsidRPr="007F4677">
        <w:rPr>
          <w:szCs w:val="26"/>
        </w:rPr>
        <w:t xml:space="preserve"> году членскими организациями и аппаратом</w:t>
      </w:r>
      <w:r w:rsidR="0086778D" w:rsidRPr="007F4677">
        <w:rPr>
          <w:szCs w:val="26"/>
        </w:rPr>
        <w:t xml:space="preserve"> Пермского</w:t>
      </w:r>
      <w:r w:rsidRPr="007F4677">
        <w:rPr>
          <w:szCs w:val="26"/>
        </w:rPr>
        <w:t xml:space="preserve"> крайсовпрофа</w:t>
      </w:r>
      <w:r w:rsidR="00BD34D7" w:rsidRPr="007F4677">
        <w:rPr>
          <w:szCs w:val="26"/>
        </w:rPr>
        <w:t xml:space="preserve"> </w:t>
      </w:r>
      <w:r w:rsidR="00D51A42" w:rsidRPr="007F4677">
        <w:rPr>
          <w:szCs w:val="26"/>
        </w:rPr>
        <w:t>в рамках реализации программы</w:t>
      </w:r>
      <w:r w:rsidR="00BD34D7" w:rsidRPr="007F4677">
        <w:rPr>
          <w:szCs w:val="26"/>
        </w:rPr>
        <w:t xml:space="preserve"> </w:t>
      </w:r>
      <w:r w:rsidR="00D51A42" w:rsidRPr="007F4677">
        <w:rPr>
          <w:szCs w:val="26"/>
        </w:rPr>
        <w:t xml:space="preserve">Основных направлений деятельности «Улучшение условий труда и </w:t>
      </w:r>
      <w:r w:rsidR="00E90D6A" w:rsidRPr="007F4677">
        <w:rPr>
          <w:szCs w:val="26"/>
        </w:rPr>
        <w:t xml:space="preserve">сохранение </w:t>
      </w:r>
      <w:r w:rsidR="0086778D" w:rsidRPr="007F4677">
        <w:rPr>
          <w:szCs w:val="26"/>
        </w:rPr>
        <w:t>здоровья</w:t>
      </w:r>
      <w:r w:rsidR="00E90D6A" w:rsidRPr="007F4677">
        <w:rPr>
          <w:szCs w:val="26"/>
        </w:rPr>
        <w:t xml:space="preserve"> </w:t>
      </w:r>
      <w:r w:rsidR="00D51A42" w:rsidRPr="007F4677">
        <w:rPr>
          <w:szCs w:val="26"/>
        </w:rPr>
        <w:t>членов профсоюза на период 20</w:t>
      </w:r>
      <w:r w:rsidR="00E90D6A" w:rsidRPr="007F4677">
        <w:rPr>
          <w:szCs w:val="26"/>
        </w:rPr>
        <w:t>20</w:t>
      </w:r>
      <w:r w:rsidR="00D51A42" w:rsidRPr="007F4677">
        <w:rPr>
          <w:szCs w:val="26"/>
        </w:rPr>
        <w:t>-202</w:t>
      </w:r>
      <w:r w:rsidR="00E90D6A" w:rsidRPr="007F4677">
        <w:rPr>
          <w:szCs w:val="26"/>
        </w:rPr>
        <w:t>5</w:t>
      </w:r>
      <w:r w:rsidR="00D51A42" w:rsidRPr="007F4677">
        <w:rPr>
          <w:szCs w:val="26"/>
        </w:rPr>
        <w:t xml:space="preserve"> годы» проведена</w:t>
      </w:r>
      <w:r w:rsidRPr="007F4677">
        <w:rPr>
          <w:szCs w:val="26"/>
        </w:rPr>
        <w:t xml:space="preserve"> определенная работа по выполнению постановлений ФНПР и крайсовпрофа по охране труда. </w:t>
      </w:r>
      <w:r w:rsidRPr="007F4677">
        <w:rPr>
          <w:szCs w:val="26"/>
        </w:rPr>
        <w:tab/>
      </w:r>
    </w:p>
    <w:p w:rsidR="00003EA5" w:rsidRPr="007F4677" w:rsidRDefault="00003EA5" w:rsidP="00DF5A96">
      <w:pPr>
        <w:pStyle w:val="21"/>
        <w:ind w:firstLine="708"/>
        <w:rPr>
          <w:szCs w:val="26"/>
        </w:rPr>
      </w:pPr>
      <w:r w:rsidRPr="007F4677">
        <w:rPr>
          <w:szCs w:val="26"/>
        </w:rPr>
        <w:t>В отчетном периоде в краевых членских организациях и</w:t>
      </w:r>
      <w:r w:rsidR="00FC158F" w:rsidRPr="007F4677">
        <w:rPr>
          <w:szCs w:val="26"/>
        </w:rPr>
        <w:t xml:space="preserve"> аппарате Пермского крайсовпрофа</w:t>
      </w:r>
      <w:r w:rsidRPr="007F4677">
        <w:rPr>
          <w:szCs w:val="26"/>
        </w:rPr>
        <w:t xml:space="preserve"> работу по охране труда проводили </w:t>
      </w:r>
      <w:r w:rsidR="00175B2A" w:rsidRPr="007F4677">
        <w:rPr>
          <w:szCs w:val="26"/>
        </w:rPr>
        <w:t>9</w:t>
      </w:r>
      <w:r w:rsidRPr="007F4677">
        <w:rPr>
          <w:szCs w:val="26"/>
        </w:rPr>
        <w:t xml:space="preserve"> технических инспекторов труда, в коллективах были избраны </w:t>
      </w:r>
      <w:r w:rsidR="00793AB2" w:rsidRPr="007F4677">
        <w:rPr>
          <w:szCs w:val="26"/>
        </w:rPr>
        <w:t>2413</w:t>
      </w:r>
      <w:r w:rsidR="00BD1AEC" w:rsidRPr="007F4677">
        <w:rPr>
          <w:szCs w:val="26"/>
        </w:rPr>
        <w:t xml:space="preserve"> </w:t>
      </w:r>
      <w:r w:rsidRPr="007F4677">
        <w:rPr>
          <w:szCs w:val="26"/>
        </w:rPr>
        <w:t xml:space="preserve">уполномоченных (доверенных) лица по охране труда, создано </w:t>
      </w:r>
      <w:r w:rsidR="00640AAE">
        <w:rPr>
          <w:szCs w:val="26"/>
        </w:rPr>
        <w:t>262</w:t>
      </w:r>
      <w:r w:rsidR="00D51A42" w:rsidRPr="007F4677">
        <w:rPr>
          <w:szCs w:val="26"/>
        </w:rPr>
        <w:t xml:space="preserve"> совместных комитетов </w:t>
      </w:r>
      <w:r w:rsidRPr="007F4677">
        <w:rPr>
          <w:szCs w:val="26"/>
        </w:rPr>
        <w:t xml:space="preserve">(комиссий) по охране труда. </w:t>
      </w:r>
    </w:p>
    <w:p w:rsidR="00003EA5" w:rsidRPr="007F4677" w:rsidRDefault="00003EA5" w:rsidP="00DF5A96">
      <w:pPr>
        <w:pStyle w:val="21"/>
        <w:ind w:firstLine="708"/>
        <w:rPr>
          <w:szCs w:val="26"/>
        </w:rPr>
      </w:pPr>
      <w:r w:rsidRPr="007F4677">
        <w:rPr>
          <w:szCs w:val="26"/>
        </w:rPr>
        <w:t>Работа по защите прав членов профсоюзов на безопасные условия труда предотвратила многие несчастные случаи на производстве, а также способствовала сохранению и укреплению здоровья и жизни работников.</w:t>
      </w:r>
    </w:p>
    <w:p w:rsidR="00D73D65" w:rsidRDefault="00003EA5" w:rsidP="00DF5A96">
      <w:pPr>
        <w:pStyle w:val="21"/>
        <w:ind w:firstLine="708"/>
        <w:rPr>
          <w:szCs w:val="26"/>
        </w:rPr>
      </w:pPr>
      <w:r w:rsidRPr="007F4677">
        <w:rPr>
          <w:szCs w:val="26"/>
        </w:rPr>
        <w:t xml:space="preserve">Членские организации оказывали консультативную помощь первичным профсоюзным организациям и членам профсоюзов по проблемам условий и охраны труда, обязательного социального страхования, а также проводили аудит раздела коллективного договора или соглашения по охране труда, производился выборочный контроль выполнения работодателями законодательства об охране труда. </w:t>
      </w:r>
    </w:p>
    <w:p w:rsidR="00D73D65" w:rsidRPr="00D73D65" w:rsidRDefault="0035429E" w:rsidP="00DF5A96">
      <w:pPr>
        <w:pStyle w:val="21"/>
        <w:ind w:firstLine="708"/>
        <w:rPr>
          <w:szCs w:val="26"/>
        </w:rPr>
      </w:pPr>
      <w:r w:rsidRPr="0035429E">
        <w:rPr>
          <w:szCs w:val="26"/>
        </w:rPr>
        <w:t>По отчетным данным, в соответствии с минимальными стандартами в области охраны труда</w:t>
      </w:r>
      <w:r w:rsidR="00D73D65" w:rsidRPr="00D73D65">
        <w:rPr>
          <w:szCs w:val="26"/>
        </w:rPr>
        <w:t xml:space="preserve"> за 202</w:t>
      </w:r>
      <w:r w:rsidR="00D73D65">
        <w:rPr>
          <w:szCs w:val="26"/>
        </w:rPr>
        <w:t>2</w:t>
      </w:r>
      <w:r w:rsidR="00D73D65" w:rsidRPr="00D73D65">
        <w:rPr>
          <w:szCs w:val="26"/>
        </w:rPr>
        <w:t xml:space="preserve"> год</w:t>
      </w:r>
      <w:r w:rsidR="007A1C42">
        <w:rPr>
          <w:szCs w:val="26"/>
        </w:rPr>
        <w:t>,</w:t>
      </w:r>
      <w:r w:rsidR="00D73D65" w:rsidRPr="00D73D65">
        <w:rPr>
          <w:szCs w:val="26"/>
        </w:rPr>
        <w:t xml:space="preserve"> на предприятиях,</w:t>
      </w:r>
      <w:r w:rsidR="00D0315F">
        <w:rPr>
          <w:szCs w:val="26"/>
        </w:rPr>
        <w:t xml:space="preserve"> в</w:t>
      </w:r>
      <w:r w:rsidR="00D73D65" w:rsidRPr="00D73D65">
        <w:rPr>
          <w:szCs w:val="26"/>
        </w:rPr>
        <w:t xml:space="preserve"> организациях, учреждениях края, где действуют первичные профсоюзные организации, произошло 2</w:t>
      </w:r>
      <w:r w:rsidR="00D73D65">
        <w:rPr>
          <w:szCs w:val="26"/>
        </w:rPr>
        <w:t>12 несчастных случаев</w:t>
      </w:r>
      <w:r w:rsidR="00D73D65" w:rsidRPr="00D73D65">
        <w:rPr>
          <w:szCs w:val="26"/>
        </w:rPr>
        <w:t xml:space="preserve"> на производстве, в том числе 1</w:t>
      </w:r>
      <w:r w:rsidR="00D73D65">
        <w:rPr>
          <w:szCs w:val="26"/>
        </w:rPr>
        <w:t>3</w:t>
      </w:r>
      <w:r w:rsidR="00D73D65" w:rsidRPr="00D73D65">
        <w:rPr>
          <w:szCs w:val="26"/>
        </w:rPr>
        <w:t xml:space="preserve"> групповых, 1</w:t>
      </w:r>
      <w:r w:rsidR="00D73D65">
        <w:rPr>
          <w:szCs w:val="26"/>
        </w:rPr>
        <w:t>4</w:t>
      </w:r>
      <w:r w:rsidR="00D73D65" w:rsidRPr="00D73D65">
        <w:rPr>
          <w:szCs w:val="26"/>
        </w:rPr>
        <w:t xml:space="preserve"> смертельных, </w:t>
      </w:r>
      <w:r w:rsidR="00D73D65">
        <w:rPr>
          <w:szCs w:val="26"/>
        </w:rPr>
        <w:t>17</w:t>
      </w:r>
      <w:r w:rsidR="00D73D65" w:rsidRPr="00D73D65">
        <w:rPr>
          <w:szCs w:val="26"/>
        </w:rPr>
        <w:t xml:space="preserve"> тяжелых (в 20</w:t>
      </w:r>
      <w:r w:rsidR="00D73D65">
        <w:rPr>
          <w:szCs w:val="26"/>
        </w:rPr>
        <w:t>21</w:t>
      </w:r>
      <w:r w:rsidR="00D73D65" w:rsidRPr="00D73D65">
        <w:rPr>
          <w:szCs w:val="26"/>
        </w:rPr>
        <w:t xml:space="preserve"> году – 2</w:t>
      </w:r>
      <w:r w:rsidR="00D73D65">
        <w:rPr>
          <w:szCs w:val="26"/>
        </w:rPr>
        <w:t>79</w:t>
      </w:r>
      <w:r w:rsidR="00D73D65" w:rsidRPr="00D73D65">
        <w:rPr>
          <w:szCs w:val="26"/>
        </w:rPr>
        <w:t xml:space="preserve">, в том числе </w:t>
      </w:r>
      <w:r w:rsidR="00D73D65">
        <w:rPr>
          <w:szCs w:val="26"/>
        </w:rPr>
        <w:t>10</w:t>
      </w:r>
      <w:r w:rsidR="00D73D65" w:rsidRPr="00D73D65">
        <w:rPr>
          <w:szCs w:val="26"/>
        </w:rPr>
        <w:t xml:space="preserve"> групповых, </w:t>
      </w:r>
      <w:r w:rsidR="00D73D65">
        <w:rPr>
          <w:szCs w:val="26"/>
        </w:rPr>
        <w:t>13</w:t>
      </w:r>
      <w:r w:rsidR="00D73D65" w:rsidRPr="00D73D65">
        <w:rPr>
          <w:szCs w:val="26"/>
        </w:rPr>
        <w:t xml:space="preserve"> смертельных, </w:t>
      </w:r>
      <w:r w:rsidR="00D73D65">
        <w:rPr>
          <w:szCs w:val="26"/>
        </w:rPr>
        <w:t>8</w:t>
      </w:r>
      <w:r w:rsidR="00D73D65" w:rsidRPr="00D73D65">
        <w:rPr>
          <w:szCs w:val="26"/>
        </w:rPr>
        <w:t xml:space="preserve"> тяжелых). </w:t>
      </w:r>
    </w:p>
    <w:p w:rsidR="00A448E7" w:rsidRPr="007F4677" w:rsidRDefault="00A448E7" w:rsidP="00DF5A96">
      <w:pPr>
        <w:pStyle w:val="21"/>
        <w:ind w:firstLine="708"/>
        <w:rPr>
          <w:szCs w:val="26"/>
        </w:rPr>
      </w:pPr>
      <w:r w:rsidRPr="007F4677">
        <w:rPr>
          <w:szCs w:val="26"/>
        </w:rPr>
        <w:t>В соответствии со ст. 228.1. Трудового кодекса РФ в 2022 г. в Пермский крайсовпроф поступило 156 извещений о несчастных случаях (групповых, смертельных, тяжелых), из которых 51</w:t>
      </w:r>
      <w:r w:rsidR="00AC238D">
        <w:rPr>
          <w:szCs w:val="26"/>
        </w:rPr>
        <w:t xml:space="preserve"> -</w:t>
      </w:r>
      <w:r w:rsidRPr="007F4677">
        <w:rPr>
          <w:szCs w:val="26"/>
        </w:rPr>
        <w:t xml:space="preserve"> в организациях</w:t>
      </w:r>
      <w:r w:rsidR="00AC238D">
        <w:rPr>
          <w:szCs w:val="26"/>
        </w:rPr>
        <w:t>,</w:t>
      </w:r>
      <w:r w:rsidRPr="007F4677">
        <w:rPr>
          <w:szCs w:val="26"/>
        </w:rPr>
        <w:t xml:space="preserve"> в которых создана первичная профсоюзная организация, входящая в систему ФНПР</w:t>
      </w:r>
      <w:r w:rsidR="00D0315F">
        <w:rPr>
          <w:szCs w:val="26"/>
        </w:rPr>
        <w:t>,</w:t>
      </w:r>
      <w:r w:rsidRPr="007F4677">
        <w:rPr>
          <w:szCs w:val="26"/>
        </w:rPr>
        <w:t xml:space="preserve"> и 105</w:t>
      </w:r>
      <w:r w:rsidR="00D0315F">
        <w:rPr>
          <w:szCs w:val="26"/>
        </w:rPr>
        <w:t xml:space="preserve"> -</w:t>
      </w:r>
      <w:r w:rsidRPr="007F4677">
        <w:rPr>
          <w:szCs w:val="26"/>
        </w:rPr>
        <w:t xml:space="preserve"> в которых не создана первичная профсоюзная</w:t>
      </w:r>
      <w:r w:rsidR="00126C33">
        <w:rPr>
          <w:szCs w:val="26"/>
        </w:rPr>
        <w:t xml:space="preserve"> организация</w:t>
      </w:r>
      <w:r w:rsidRPr="007F4677">
        <w:rPr>
          <w:szCs w:val="26"/>
        </w:rPr>
        <w:t xml:space="preserve">. В зависимости от наличия профсоюза в организациях, в которых произошли несчастные случаи, проводилась работа по делегированию в комиссию по </w:t>
      </w:r>
      <w:r w:rsidRPr="007F4677">
        <w:rPr>
          <w:szCs w:val="26"/>
        </w:rPr>
        <w:lastRenderedPageBreak/>
        <w:t>расследованию</w:t>
      </w:r>
      <w:r w:rsidR="00913206">
        <w:rPr>
          <w:szCs w:val="26"/>
        </w:rPr>
        <w:t xml:space="preserve"> </w:t>
      </w:r>
      <w:r w:rsidRPr="007F4677">
        <w:rPr>
          <w:szCs w:val="26"/>
        </w:rPr>
        <w:t xml:space="preserve">несчастных случаев представителей от Пермского крайсовпрофа и членских организаций. </w:t>
      </w:r>
    </w:p>
    <w:p w:rsidR="00A448E7" w:rsidRPr="007F4677" w:rsidRDefault="00A448E7" w:rsidP="00DF5A96">
      <w:pPr>
        <w:pStyle w:val="21"/>
        <w:ind w:firstLine="708"/>
        <w:rPr>
          <w:szCs w:val="26"/>
        </w:rPr>
      </w:pPr>
      <w:r w:rsidRPr="007F4677">
        <w:rPr>
          <w:szCs w:val="26"/>
        </w:rPr>
        <w:t>В членских организациях зареги</w:t>
      </w:r>
      <w:r w:rsidR="00D0315F">
        <w:rPr>
          <w:szCs w:val="26"/>
        </w:rPr>
        <w:t>стрировано 54 несчастных случая</w:t>
      </w:r>
      <w:r w:rsidR="00E463BD">
        <w:rPr>
          <w:szCs w:val="26"/>
        </w:rPr>
        <w:t xml:space="preserve"> (относящих</w:t>
      </w:r>
      <w:r w:rsidRPr="007F4677">
        <w:rPr>
          <w:szCs w:val="26"/>
        </w:rPr>
        <w:t>ся к категории групповых, смертельных, тяжелых), в расследовании 15 из них принимали участие специалисты технических инспекций труда членских орган</w:t>
      </w:r>
      <w:r w:rsidR="00526C8B" w:rsidRPr="007F4677">
        <w:rPr>
          <w:szCs w:val="26"/>
        </w:rPr>
        <w:t>изаций. Из 54 несчастных случаев</w:t>
      </w:r>
      <w:r w:rsidRPr="007F4677">
        <w:rPr>
          <w:szCs w:val="26"/>
        </w:rPr>
        <w:t xml:space="preserve"> в 38 случаях пострадали не члены профсоюза (в 2 групповых, в 19 смертельных, в 17 тяжелых).</w:t>
      </w:r>
    </w:p>
    <w:p w:rsidR="00003EA5" w:rsidRPr="007F4677" w:rsidRDefault="00003EA5" w:rsidP="00DF5A96">
      <w:pPr>
        <w:pStyle w:val="21"/>
        <w:shd w:val="clear" w:color="auto" w:fill="FFFFFF"/>
        <w:ind w:firstLine="708"/>
        <w:rPr>
          <w:szCs w:val="26"/>
        </w:rPr>
      </w:pPr>
      <w:r w:rsidRPr="007F4677">
        <w:rPr>
          <w:szCs w:val="26"/>
        </w:rPr>
        <w:t>В</w:t>
      </w:r>
      <w:r w:rsidR="00CD37FB" w:rsidRPr="007F4677">
        <w:rPr>
          <w:szCs w:val="26"/>
        </w:rPr>
        <w:t xml:space="preserve"> </w:t>
      </w:r>
      <w:r w:rsidRPr="007F4677">
        <w:rPr>
          <w:szCs w:val="26"/>
        </w:rPr>
        <w:t>20</w:t>
      </w:r>
      <w:r w:rsidR="000438AE" w:rsidRPr="007F4677">
        <w:rPr>
          <w:szCs w:val="26"/>
        </w:rPr>
        <w:t>2</w:t>
      </w:r>
      <w:r w:rsidR="00071C4C" w:rsidRPr="007F4677">
        <w:rPr>
          <w:szCs w:val="26"/>
        </w:rPr>
        <w:t>2</w:t>
      </w:r>
      <w:r w:rsidRPr="007F4677">
        <w:rPr>
          <w:szCs w:val="26"/>
        </w:rPr>
        <w:t xml:space="preserve"> году на предприятиях, </w:t>
      </w:r>
      <w:r w:rsidR="006859FC" w:rsidRPr="007F4677">
        <w:rPr>
          <w:szCs w:val="26"/>
        </w:rPr>
        <w:t xml:space="preserve">в </w:t>
      </w:r>
      <w:r w:rsidRPr="007F4677">
        <w:rPr>
          <w:szCs w:val="26"/>
        </w:rPr>
        <w:t xml:space="preserve">организациях, учреждениях края, </w:t>
      </w:r>
      <w:r w:rsidR="006859FC" w:rsidRPr="007F4677">
        <w:rPr>
          <w:szCs w:val="26"/>
        </w:rPr>
        <w:t xml:space="preserve">где </w:t>
      </w:r>
      <w:r w:rsidRPr="007F4677">
        <w:rPr>
          <w:szCs w:val="26"/>
        </w:rPr>
        <w:t xml:space="preserve">действуют первичные профсоюзные организации, установлено </w:t>
      </w:r>
      <w:r w:rsidR="00950C43" w:rsidRPr="007F4677">
        <w:rPr>
          <w:szCs w:val="26"/>
        </w:rPr>
        <w:t>11</w:t>
      </w:r>
      <w:r w:rsidR="00793AB2" w:rsidRPr="007F4677">
        <w:rPr>
          <w:szCs w:val="26"/>
        </w:rPr>
        <w:t xml:space="preserve"> случаев</w:t>
      </w:r>
      <w:r w:rsidRPr="007F4677">
        <w:rPr>
          <w:szCs w:val="26"/>
        </w:rPr>
        <w:t xml:space="preserve"> профессиональных заболеваний у работников (в 20</w:t>
      </w:r>
      <w:r w:rsidR="004B47DA" w:rsidRPr="007F4677">
        <w:rPr>
          <w:szCs w:val="26"/>
        </w:rPr>
        <w:t>2</w:t>
      </w:r>
      <w:r w:rsidR="00071C4C" w:rsidRPr="007F4677">
        <w:rPr>
          <w:szCs w:val="26"/>
        </w:rPr>
        <w:t>1</w:t>
      </w:r>
      <w:r w:rsidR="006859FC" w:rsidRPr="007F4677">
        <w:rPr>
          <w:szCs w:val="26"/>
        </w:rPr>
        <w:t xml:space="preserve"> году – </w:t>
      </w:r>
      <w:r w:rsidR="00071C4C" w:rsidRPr="007F4677">
        <w:rPr>
          <w:szCs w:val="26"/>
        </w:rPr>
        <w:t>45</w:t>
      </w:r>
      <w:r w:rsidRPr="007F4677">
        <w:rPr>
          <w:szCs w:val="26"/>
        </w:rPr>
        <w:t xml:space="preserve">). В сравнении с предыдущим периодом отмечается </w:t>
      </w:r>
      <w:r w:rsidR="00071C4C" w:rsidRPr="007F4677">
        <w:rPr>
          <w:szCs w:val="26"/>
        </w:rPr>
        <w:t xml:space="preserve">уменьшение </w:t>
      </w:r>
      <w:r w:rsidRPr="007F4677">
        <w:rPr>
          <w:szCs w:val="26"/>
        </w:rPr>
        <w:t>общего количества и частоты профессиональных заболеваний.</w:t>
      </w:r>
    </w:p>
    <w:p w:rsidR="00003EA5" w:rsidRPr="007F4677" w:rsidRDefault="00003EA5" w:rsidP="00DF5A96">
      <w:pPr>
        <w:pStyle w:val="21"/>
        <w:ind w:firstLine="709"/>
        <w:rPr>
          <w:szCs w:val="26"/>
        </w:rPr>
      </w:pPr>
      <w:r w:rsidRPr="007F4677">
        <w:rPr>
          <w:szCs w:val="26"/>
        </w:rPr>
        <w:t xml:space="preserve">Учитывая решение постоянной комиссии по охране труда, </w:t>
      </w:r>
      <w:r w:rsidR="00C959D2" w:rsidRPr="007F4677">
        <w:rPr>
          <w:szCs w:val="26"/>
        </w:rPr>
        <w:t>П</w:t>
      </w:r>
      <w:r w:rsidRPr="007F4677">
        <w:rPr>
          <w:szCs w:val="26"/>
        </w:rPr>
        <w:t>резидиум Пермского крайсовпрофа</w:t>
      </w:r>
      <w:r w:rsidR="00BD34D7" w:rsidRPr="007F4677">
        <w:rPr>
          <w:szCs w:val="26"/>
        </w:rPr>
        <w:t xml:space="preserve"> </w:t>
      </w:r>
      <w:r w:rsidRPr="007F4677">
        <w:rPr>
          <w:caps/>
          <w:szCs w:val="26"/>
        </w:rPr>
        <w:t>постановляет</w:t>
      </w:r>
      <w:r w:rsidRPr="007F4677">
        <w:rPr>
          <w:szCs w:val="26"/>
        </w:rPr>
        <w:t>:</w:t>
      </w:r>
    </w:p>
    <w:p w:rsidR="00003EA5" w:rsidRPr="007F4677" w:rsidRDefault="00003EA5" w:rsidP="00DF5A96">
      <w:pPr>
        <w:pStyle w:val="3"/>
        <w:numPr>
          <w:ilvl w:val="0"/>
          <w:numId w:val="2"/>
        </w:numPr>
        <w:tabs>
          <w:tab w:val="clear" w:pos="465"/>
          <w:tab w:val="num" w:pos="0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</w:rPr>
      </w:pPr>
      <w:r w:rsidRPr="007F4677">
        <w:rPr>
          <w:rFonts w:ascii="Times New Roman" w:hAnsi="Times New Roman"/>
          <w:b w:val="0"/>
          <w:sz w:val="28"/>
        </w:rPr>
        <w:t>Информацию «Об итогах работы членских организаций Пермского крайсовпрофа по охране труда за 20</w:t>
      </w:r>
      <w:r w:rsidR="00051614" w:rsidRPr="007F4677">
        <w:rPr>
          <w:rFonts w:ascii="Times New Roman" w:hAnsi="Times New Roman"/>
          <w:b w:val="0"/>
          <w:sz w:val="28"/>
        </w:rPr>
        <w:t>2</w:t>
      </w:r>
      <w:r w:rsidR="00071C4C" w:rsidRPr="007F4677">
        <w:rPr>
          <w:rFonts w:ascii="Times New Roman" w:hAnsi="Times New Roman"/>
          <w:b w:val="0"/>
          <w:sz w:val="28"/>
          <w:lang w:val="ru-RU"/>
        </w:rPr>
        <w:t>2</w:t>
      </w:r>
      <w:r w:rsidR="00CD37FB" w:rsidRPr="007F4677">
        <w:rPr>
          <w:rFonts w:ascii="Times New Roman" w:hAnsi="Times New Roman"/>
          <w:b w:val="0"/>
          <w:sz w:val="28"/>
          <w:lang w:val="ru-RU"/>
        </w:rPr>
        <w:t xml:space="preserve"> </w:t>
      </w:r>
      <w:r w:rsidRPr="007F4677">
        <w:rPr>
          <w:rFonts w:ascii="Times New Roman" w:hAnsi="Times New Roman"/>
          <w:b w:val="0"/>
          <w:sz w:val="28"/>
        </w:rPr>
        <w:t xml:space="preserve">год» </w:t>
      </w:r>
      <w:r w:rsidR="00520DFF" w:rsidRPr="007F4677">
        <w:rPr>
          <w:rFonts w:ascii="Times New Roman" w:hAnsi="Times New Roman"/>
          <w:b w:val="0"/>
          <w:sz w:val="28"/>
        </w:rPr>
        <w:t xml:space="preserve">(прилагается) </w:t>
      </w:r>
      <w:r w:rsidRPr="007F4677">
        <w:rPr>
          <w:rFonts w:ascii="Times New Roman" w:hAnsi="Times New Roman"/>
          <w:b w:val="0"/>
          <w:sz w:val="28"/>
        </w:rPr>
        <w:t>принять к сведению.</w:t>
      </w:r>
    </w:p>
    <w:p w:rsidR="00003EA5" w:rsidRPr="007F4677" w:rsidRDefault="00003EA5" w:rsidP="00DF5A96">
      <w:pPr>
        <w:numPr>
          <w:ilvl w:val="0"/>
          <w:numId w:val="3"/>
        </w:numPr>
        <w:tabs>
          <w:tab w:val="num" w:pos="0"/>
        </w:tabs>
        <w:spacing w:line="240" w:lineRule="auto"/>
        <w:ind w:left="0" w:firstLine="709"/>
        <w:rPr>
          <w:szCs w:val="26"/>
        </w:rPr>
      </w:pPr>
      <w:r w:rsidRPr="007F4677">
        <w:rPr>
          <w:szCs w:val="26"/>
        </w:rPr>
        <w:t>Предложить членским организациям, в которых зафиксирован</w:t>
      </w:r>
      <w:r w:rsidR="007F4677">
        <w:rPr>
          <w:szCs w:val="26"/>
        </w:rPr>
        <w:t>о</w:t>
      </w:r>
      <w:r w:rsidRPr="007F4677">
        <w:rPr>
          <w:szCs w:val="26"/>
        </w:rPr>
        <w:t xml:space="preserve"> </w:t>
      </w:r>
      <w:r w:rsidR="007F4677">
        <w:rPr>
          <w:szCs w:val="26"/>
        </w:rPr>
        <w:t>увеличение</w:t>
      </w:r>
      <w:r w:rsidRPr="007F4677">
        <w:rPr>
          <w:szCs w:val="26"/>
        </w:rPr>
        <w:t xml:space="preserve"> частоты несчастных случаев, профессиональной заболеваемости, рассмотреть на президиумах краевых организаций профсоюзов состояние охраны труда в отрасли, а также причины высокой частоты несчастных случаев и профессиональной заболеваемости по итогам 20</w:t>
      </w:r>
      <w:r w:rsidR="00051614" w:rsidRPr="007F4677">
        <w:rPr>
          <w:szCs w:val="26"/>
        </w:rPr>
        <w:t>2</w:t>
      </w:r>
      <w:r w:rsidR="00071C4C" w:rsidRPr="007F4677">
        <w:rPr>
          <w:szCs w:val="26"/>
        </w:rPr>
        <w:t>2</w:t>
      </w:r>
      <w:r w:rsidR="00152115" w:rsidRPr="007F4677">
        <w:rPr>
          <w:szCs w:val="26"/>
        </w:rPr>
        <w:t xml:space="preserve"> </w:t>
      </w:r>
      <w:r w:rsidRPr="007F4677">
        <w:rPr>
          <w:szCs w:val="26"/>
        </w:rPr>
        <w:t>года.</w:t>
      </w:r>
    </w:p>
    <w:p w:rsidR="00C952F1" w:rsidRPr="007F4677" w:rsidRDefault="002F4F40" w:rsidP="00DF5A96">
      <w:pPr>
        <w:numPr>
          <w:ilvl w:val="0"/>
          <w:numId w:val="3"/>
        </w:numPr>
        <w:tabs>
          <w:tab w:val="num" w:pos="0"/>
        </w:tabs>
        <w:spacing w:line="240" w:lineRule="auto"/>
        <w:ind w:left="0" w:firstLine="709"/>
        <w:rPr>
          <w:szCs w:val="26"/>
        </w:rPr>
      </w:pPr>
      <w:r>
        <w:rPr>
          <w:szCs w:val="26"/>
        </w:rPr>
        <w:t>П</w:t>
      </w:r>
      <w:r w:rsidR="00C952F1" w:rsidRPr="007F4677">
        <w:rPr>
          <w:szCs w:val="26"/>
        </w:rPr>
        <w:t xml:space="preserve">рофсоюзным организациям </w:t>
      </w:r>
      <w:r>
        <w:rPr>
          <w:szCs w:val="26"/>
        </w:rPr>
        <w:t xml:space="preserve">всех уровней </w:t>
      </w:r>
      <w:r w:rsidR="00C952F1" w:rsidRPr="007F4677">
        <w:rPr>
          <w:szCs w:val="26"/>
        </w:rPr>
        <w:t>при расследовании несчастных случае</w:t>
      </w:r>
      <w:r w:rsidR="00BD34D7" w:rsidRPr="007F4677">
        <w:rPr>
          <w:szCs w:val="26"/>
        </w:rPr>
        <w:t xml:space="preserve">в с пострадавшими, являющимися </w:t>
      </w:r>
      <w:r w:rsidR="00C952F1" w:rsidRPr="007F4677">
        <w:rPr>
          <w:szCs w:val="26"/>
        </w:rPr>
        <w:t xml:space="preserve">членами профсоюза, не допускать </w:t>
      </w:r>
      <w:r w:rsidR="00AC4567" w:rsidRPr="007F4677">
        <w:rPr>
          <w:szCs w:val="26"/>
        </w:rPr>
        <w:t xml:space="preserve">необоснованного </w:t>
      </w:r>
      <w:r w:rsidR="00C952F1" w:rsidRPr="007F4677">
        <w:rPr>
          <w:szCs w:val="26"/>
        </w:rPr>
        <w:t xml:space="preserve">установления фактов грубой неосторожности и процента вины пострадавшего, вплоть до </w:t>
      </w:r>
      <w:r w:rsidR="00A10B7B" w:rsidRPr="007F4677">
        <w:rPr>
          <w:szCs w:val="26"/>
        </w:rPr>
        <w:t>привлечения т</w:t>
      </w:r>
      <w:r w:rsidR="00BD34D7" w:rsidRPr="007F4677">
        <w:rPr>
          <w:szCs w:val="26"/>
        </w:rPr>
        <w:t>ехнической инспекции</w:t>
      </w:r>
      <w:r w:rsidR="009F5C22">
        <w:rPr>
          <w:szCs w:val="26"/>
        </w:rPr>
        <w:t xml:space="preserve"> труда</w:t>
      </w:r>
      <w:r w:rsidR="00BD34D7" w:rsidRPr="007F4677">
        <w:rPr>
          <w:szCs w:val="26"/>
        </w:rPr>
        <w:t xml:space="preserve"> Пермского к</w:t>
      </w:r>
      <w:r w:rsidR="00A10B7B" w:rsidRPr="007F4677">
        <w:rPr>
          <w:szCs w:val="26"/>
        </w:rPr>
        <w:t xml:space="preserve">райсовпрофа и </w:t>
      </w:r>
      <w:r w:rsidR="00C952F1" w:rsidRPr="007F4677">
        <w:rPr>
          <w:szCs w:val="26"/>
        </w:rPr>
        <w:t>рассмотрения</w:t>
      </w:r>
      <w:r w:rsidR="00A10B7B" w:rsidRPr="007F4677">
        <w:rPr>
          <w:szCs w:val="26"/>
        </w:rPr>
        <w:t xml:space="preserve"> обстоятельств расследования несчастного случая в суде</w:t>
      </w:r>
      <w:r w:rsidR="00C952F1" w:rsidRPr="007F4677">
        <w:rPr>
          <w:szCs w:val="26"/>
        </w:rPr>
        <w:t xml:space="preserve">. </w:t>
      </w:r>
    </w:p>
    <w:p w:rsidR="00003EA5" w:rsidRPr="007F4677" w:rsidRDefault="00003EA5" w:rsidP="00DF5A96">
      <w:pPr>
        <w:numPr>
          <w:ilvl w:val="0"/>
          <w:numId w:val="3"/>
        </w:numPr>
        <w:tabs>
          <w:tab w:val="num" w:pos="0"/>
        </w:tabs>
        <w:spacing w:line="240" w:lineRule="auto"/>
        <w:ind w:left="0" w:firstLine="709"/>
        <w:rPr>
          <w:szCs w:val="26"/>
        </w:rPr>
      </w:pPr>
      <w:r w:rsidRPr="007F4677">
        <w:rPr>
          <w:snapToGrid w:val="0"/>
          <w:szCs w:val="26"/>
        </w:rPr>
        <w:t>Постановление президиума Пермского крайсовпрофа</w:t>
      </w:r>
      <w:r w:rsidRPr="007F4677">
        <w:rPr>
          <w:szCs w:val="26"/>
        </w:rPr>
        <w:t xml:space="preserve"> «Об итогах работы членских организаций Пермского крайсовпрофа по охране труда за 20</w:t>
      </w:r>
      <w:r w:rsidR="00561B5C" w:rsidRPr="007F4677">
        <w:rPr>
          <w:szCs w:val="26"/>
        </w:rPr>
        <w:t>21</w:t>
      </w:r>
      <w:r w:rsidRPr="007F4677">
        <w:rPr>
          <w:szCs w:val="26"/>
        </w:rPr>
        <w:t xml:space="preserve"> год» № </w:t>
      </w:r>
      <w:r w:rsidR="00561B5C" w:rsidRPr="007F4677">
        <w:rPr>
          <w:szCs w:val="26"/>
        </w:rPr>
        <w:t>2</w:t>
      </w:r>
      <w:r w:rsidR="001D6C71" w:rsidRPr="007F4677">
        <w:rPr>
          <w:szCs w:val="26"/>
        </w:rPr>
        <w:t>-</w:t>
      </w:r>
      <w:r w:rsidR="004B47DA" w:rsidRPr="007F4677">
        <w:rPr>
          <w:szCs w:val="26"/>
        </w:rPr>
        <w:t>5</w:t>
      </w:r>
      <w:r w:rsidRPr="007F4677">
        <w:rPr>
          <w:szCs w:val="26"/>
        </w:rPr>
        <w:t xml:space="preserve"> от </w:t>
      </w:r>
      <w:r w:rsidR="004726F3" w:rsidRPr="007F4677">
        <w:rPr>
          <w:szCs w:val="26"/>
        </w:rPr>
        <w:t>1</w:t>
      </w:r>
      <w:r w:rsidR="00561B5C" w:rsidRPr="007F4677">
        <w:rPr>
          <w:szCs w:val="26"/>
        </w:rPr>
        <w:t>7</w:t>
      </w:r>
      <w:r w:rsidRPr="007F4677">
        <w:rPr>
          <w:szCs w:val="26"/>
        </w:rPr>
        <w:t>.03.20</w:t>
      </w:r>
      <w:r w:rsidR="004726F3" w:rsidRPr="007F4677">
        <w:rPr>
          <w:szCs w:val="26"/>
        </w:rPr>
        <w:t>2</w:t>
      </w:r>
      <w:r w:rsidR="00561B5C" w:rsidRPr="007F4677">
        <w:rPr>
          <w:szCs w:val="26"/>
        </w:rPr>
        <w:t>2</w:t>
      </w:r>
      <w:r w:rsidR="001E791B">
        <w:rPr>
          <w:szCs w:val="26"/>
        </w:rPr>
        <w:t>г.</w:t>
      </w:r>
      <w:r w:rsidRPr="007F4677">
        <w:rPr>
          <w:szCs w:val="26"/>
        </w:rPr>
        <w:t xml:space="preserve"> с контроля снять.</w:t>
      </w:r>
    </w:p>
    <w:p w:rsidR="00401CE1" w:rsidRDefault="006859FC" w:rsidP="00DF5A96">
      <w:pPr>
        <w:numPr>
          <w:ilvl w:val="0"/>
          <w:numId w:val="3"/>
        </w:numPr>
        <w:spacing w:line="240" w:lineRule="auto"/>
        <w:ind w:left="0" w:firstLine="709"/>
        <w:rPr>
          <w:szCs w:val="26"/>
        </w:rPr>
      </w:pPr>
      <w:r w:rsidRPr="007F4677">
        <w:rPr>
          <w:szCs w:val="26"/>
        </w:rPr>
        <w:t xml:space="preserve">Контроль выполнения </w:t>
      </w:r>
      <w:r w:rsidR="00561B5C" w:rsidRPr="007F4677">
        <w:rPr>
          <w:szCs w:val="26"/>
        </w:rPr>
        <w:t>настоящего</w:t>
      </w:r>
      <w:r w:rsidRPr="007F4677">
        <w:rPr>
          <w:szCs w:val="26"/>
        </w:rPr>
        <w:t xml:space="preserve"> </w:t>
      </w:r>
      <w:r w:rsidR="00003EA5" w:rsidRPr="007F4677">
        <w:rPr>
          <w:szCs w:val="26"/>
        </w:rPr>
        <w:t xml:space="preserve">постановления возложить на постоянную комиссию </w:t>
      </w:r>
      <w:r w:rsidR="00883A9E" w:rsidRPr="007F4677">
        <w:rPr>
          <w:szCs w:val="26"/>
        </w:rPr>
        <w:t xml:space="preserve">Совета Пермского </w:t>
      </w:r>
      <w:r w:rsidR="00003EA5" w:rsidRPr="007F4677">
        <w:rPr>
          <w:szCs w:val="26"/>
        </w:rPr>
        <w:t>крайсовпрофа по охране труда (</w:t>
      </w:r>
      <w:r w:rsidRPr="007F4677">
        <w:rPr>
          <w:szCs w:val="26"/>
        </w:rPr>
        <w:t xml:space="preserve">председатель – </w:t>
      </w:r>
      <w:r w:rsidR="00003EA5" w:rsidRPr="007F4677">
        <w:rPr>
          <w:szCs w:val="26"/>
        </w:rPr>
        <w:t>Сачков</w:t>
      </w:r>
      <w:r w:rsidR="00561B5C" w:rsidRPr="007F4677">
        <w:rPr>
          <w:szCs w:val="26"/>
        </w:rPr>
        <w:t xml:space="preserve"> А.</w:t>
      </w:r>
      <w:r w:rsidRPr="007F4677">
        <w:rPr>
          <w:szCs w:val="26"/>
        </w:rPr>
        <w:t>В.</w:t>
      </w:r>
      <w:r w:rsidR="00E86B65" w:rsidRPr="007F4677">
        <w:rPr>
          <w:szCs w:val="26"/>
        </w:rPr>
        <w:t>)</w:t>
      </w:r>
    </w:p>
    <w:p w:rsidR="00056613" w:rsidRDefault="00056613" w:rsidP="00056613">
      <w:pPr>
        <w:spacing w:line="240" w:lineRule="auto"/>
        <w:rPr>
          <w:szCs w:val="26"/>
        </w:rPr>
      </w:pPr>
    </w:p>
    <w:p w:rsidR="00056613" w:rsidRDefault="00056613" w:rsidP="00056613">
      <w:pPr>
        <w:spacing w:line="240" w:lineRule="auto"/>
        <w:rPr>
          <w:szCs w:val="26"/>
        </w:rPr>
      </w:pPr>
    </w:p>
    <w:p w:rsidR="00056613" w:rsidRDefault="00056613" w:rsidP="00056613">
      <w:pPr>
        <w:spacing w:line="240" w:lineRule="auto"/>
        <w:rPr>
          <w:szCs w:val="26"/>
        </w:rPr>
      </w:pPr>
      <w:bookmarkStart w:id="0" w:name="_GoBack"/>
      <w:bookmarkEnd w:id="0"/>
    </w:p>
    <w:p w:rsidR="00E86B65" w:rsidRPr="007F4677" w:rsidRDefault="00056613" w:rsidP="00DF5A96">
      <w:pPr>
        <w:spacing w:line="240" w:lineRule="auto"/>
        <w:rPr>
          <w:szCs w:val="26"/>
        </w:rPr>
      </w:pPr>
      <w:r>
        <w:rPr>
          <w:szCs w:val="26"/>
        </w:rPr>
        <w:t xml:space="preserve">                                          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977"/>
        <w:gridCol w:w="2410"/>
      </w:tblGrid>
      <w:tr w:rsidR="00056613" w:rsidRPr="00056613" w:rsidTr="00056613">
        <w:trPr>
          <w:trHeight w:val="1434"/>
        </w:trPr>
        <w:tc>
          <w:tcPr>
            <w:tcW w:w="3544" w:type="dxa"/>
          </w:tcPr>
          <w:p w:rsidR="00056613" w:rsidRPr="00056613" w:rsidRDefault="00056613" w:rsidP="00056613">
            <w:pPr>
              <w:spacing w:after="160" w:line="240" w:lineRule="auto"/>
              <w:jc w:val="left"/>
              <w:rPr>
                <w:rFonts w:eastAsia="Calibri"/>
                <w:lang w:eastAsia="en-US"/>
              </w:rPr>
            </w:pPr>
          </w:p>
          <w:p w:rsidR="00056613" w:rsidRPr="00056613" w:rsidRDefault="00056613" w:rsidP="00056613">
            <w:pPr>
              <w:spacing w:after="160" w:line="240" w:lineRule="auto"/>
              <w:jc w:val="left"/>
              <w:rPr>
                <w:rFonts w:eastAsia="Calibri"/>
                <w:lang w:eastAsia="en-US"/>
              </w:rPr>
            </w:pPr>
            <w:r w:rsidRPr="00056613">
              <w:rPr>
                <w:rFonts w:eastAsia="Calibri"/>
                <w:lang w:eastAsia="en-US"/>
              </w:rPr>
              <w:t>Председатель</w:t>
            </w:r>
          </w:p>
          <w:p w:rsidR="00056613" w:rsidRPr="00056613" w:rsidRDefault="00056613" w:rsidP="00056613">
            <w:pPr>
              <w:spacing w:after="160" w:line="240" w:lineRule="auto"/>
              <w:jc w:val="left"/>
              <w:rPr>
                <w:rFonts w:eastAsia="Calibri"/>
                <w:lang w:eastAsia="en-US"/>
              </w:rPr>
            </w:pPr>
            <w:r w:rsidRPr="00056613">
              <w:rPr>
                <w:rFonts w:eastAsia="Calibri"/>
                <w:lang w:eastAsia="en-US"/>
              </w:rPr>
              <w:t>Пермского крайсовпрофа</w:t>
            </w:r>
          </w:p>
        </w:tc>
        <w:tc>
          <w:tcPr>
            <w:tcW w:w="2977" w:type="dxa"/>
          </w:tcPr>
          <w:p w:rsidR="00056613" w:rsidRPr="00056613" w:rsidRDefault="00056613" w:rsidP="00056613">
            <w:pPr>
              <w:spacing w:after="160" w:line="240" w:lineRule="auto"/>
              <w:jc w:val="left"/>
              <w:rPr>
                <w:rFonts w:eastAsia="Calibri"/>
                <w:lang w:eastAsia="en-US"/>
              </w:rPr>
            </w:pPr>
            <w:r w:rsidRPr="00056613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F703C75" wp14:editId="3FCC3AB5">
                  <wp:extent cx="1743075" cy="8572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56613" w:rsidRPr="00056613" w:rsidRDefault="00056613" w:rsidP="00056613">
            <w:pPr>
              <w:spacing w:after="160" w:line="240" w:lineRule="auto"/>
              <w:jc w:val="left"/>
              <w:rPr>
                <w:rFonts w:eastAsia="Calibri"/>
                <w:lang w:eastAsia="en-US"/>
              </w:rPr>
            </w:pPr>
          </w:p>
          <w:p w:rsidR="00056613" w:rsidRPr="00056613" w:rsidRDefault="00056613" w:rsidP="00056613">
            <w:pPr>
              <w:spacing w:after="160" w:line="240" w:lineRule="auto"/>
              <w:jc w:val="center"/>
              <w:rPr>
                <w:rFonts w:eastAsia="Calibri"/>
                <w:lang w:eastAsia="en-US"/>
              </w:rPr>
            </w:pPr>
            <w:r w:rsidRPr="00056613">
              <w:rPr>
                <w:rFonts w:eastAsia="Calibri"/>
                <w:lang w:eastAsia="en-US"/>
              </w:rPr>
              <w:t>М.Г. Иванов</w:t>
            </w:r>
          </w:p>
          <w:p w:rsidR="00056613" w:rsidRPr="00056613" w:rsidRDefault="00056613" w:rsidP="00056613">
            <w:pPr>
              <w:spacing w:after="160" w:line="240" w:lineRule="auto"/>
              <w:jc w:val="left"/>
              <w:rPr>
                <w:rFonts w:eastAsia="Calibri"/>
                <w:lang w:eastAsia="en-US"/>
              </w:rPr>
            </w:pPr>
          </w:p>
        </w:tc>
      </w:tr>
    </w:tbl>
    <w:p w:rsidR="00E86B65" w:rsidRDefault="00E86B65" w:rsidP="00DF5A96">
      <w:pPr>
        <w:spacing w:line="240" w:lineRule="auto"/>
        <w:rPr>
          <w:szCs w:val="26"/>
        </w:rPr>
      </w:pPr>
    </w:p>
    <w:p w:rsidR="00056613" w:rsidRDefault="00056613" w:rsidP="00DF5A96">
      <w:pPr>
        <w:spacing w:line="240" w:lineRule="auto"/>
        <w:rPr>
          <w:szCs w:val="26"/>
        </w:rPr>
      </w:pPr>
    </w:p>
    <w:p w:rsidR="00056613" w:rsidRDefault="00056613" w:rsidP="00DF5A96">
      <w:pPr>
        <w:spacing w:line="240" w:lineRule="auto"/>
        <w:rPr>
          <w:szCs w:val="26"/>
        </w:rPr>
      </w:pPr>
    </w:p>
    <w:p w:rsidR="00056613" w:rsidRPr="007F4677" w:rsidRDefault="00056613" w:rsidP="00DF5A96">
      <w:pPr>
        <w:spacing w:line="240" w:lineRule="auto"/>
        <w:rPr>
          <w:szCs w:val="26"/>
        </w:rPr>
      </w:pPr>
      <w:r>
        <w:rPr>
          <w:szCs w:val="26"/>
        </w:rPr>
        <w:lastRenderedPageBreak/>
        <w:t xml:space="preserve">                                                                            </w:t>
      </w:r>
    </w:p>
    <w:sectPr w:rsidR="00056613" w:rsidRPr="007F4677" w:rsidSect="00DE2893">
      <w:footerReference w:type="default" r:id="rId10"/>
      <w:headerReference w:type="first" r:id="rId11"/>
      <w:pgSz w:w="11906" w:h="16838" w:code="9"/>
      <w:pgMar w:top="851" w:right="851" w:bottom="709" w:left="1701" w:header="426" w:footer="33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555" w:rsidRDefault="00975555" w:rsidP="00EE5C15">
      <w:pPr>
        <w:spacing w:line="240" w:lineRule="auto"/>
      </w:pPr>
      <w:r>
        <w:separator/>
      </w:r>
    </w:p>
  </w:endnote>
  <w:endnote w:type="continuationSeparator" w:id="0">
    <w:p w:rsidR="00975555" w:rsidRDefault="00975555" w:rsidP="00EE5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966531"/>
      <w:docPartObj>
        <w:docPartGallery w:val="Page Numbers (Bottom of Page)"/>
        <w:docPartUnique/>
      </w:docPartObj>
    </w:sdtPr>
    <w:sdtEndPr/>
    <w:sdtContent>
      <w:p w:rsidR="001D08C7" w:rsidRDefault="00DE2893" w:rsidP="00DE28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613" w:rsidRPr="00056613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555" w:rsidRDefault="00975555" w:rsidP="00EE5C15">
      <w:pPr>
        <w:spacing w:line="240" w:lineRule="auto"/>
      </w:pPr>
      <w:r>
        <w:separator/>
      </w:r>
    </w:p>
  </w:footnote>
  <w:footnote w:type="continuationSeparator" w:id="0">
    <w:p w:rsidR="00975555" w:rsidRDefault="00975555" w:rsidP="00EE5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15" w:rsidRDefault="00EE5C15" w:rsidP="00EE5C15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3AE"/>
    <w:multiLevelType w:val="hybridMultilevel"/>
    <w:tmpl w:val="66764B64"/>
    <w:lvl w:ilvl="0" w:tplc="42341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655761"/>
    <w:multiLevelType w:val="multilevel"/>
    <w:tmpl w:val="E804A7E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7BC6325B"/>
    <w:multiLevelType w:val="hybridMultilevel"/>
    <w:tmpl w:val="8AE84D8A"/>
    <w:lvl w:ilvl="0" w:tplc="10DE5D12">
      <w:start w:val="1"/>
      <w:numFmt w:val="bullet"/>
      <w:lvlText w:val=""/>
      <w:lvlJc w:val="left"/>
      <w:pPr>
        <w:tabs>
          <w:tab w:val="num" w:pos="9148"/>
        </w:tabs>
        <w:ind w:left="914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9868"/>
        </w:tabs>
        <w:ind w:left="9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88"/>
        </w:tabs>
        <w:ind w:left="10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308"/>
        </w:tabs>
        <w:ind w:left="11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028"/>
        </w:tabs>
        <w:ind w:left="12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748"/>
        </w:tabs>
        <w:ind w:left="12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3468"/>
        </w:tabs>
        <w:ind w:left="13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88"/>
        </w:tabs>
        <w:ind w:left="14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4908"/>
        </w:tabs>
        <w:ind w:left="14908" w:hanging="360"/>
      </w:pPr>
      <w:rPr>
        <w:rFonts w:ascii="Wingdings" w:hAnsi="Wingdings" w:hint="default"/>
      </w:rPr>
    </w:lvl>
  </w:abstractNum>
  <w:abstractNum w:abstractNumId="3" w15:restartNumberingAfterBreak="0">
    <w:nsid w:val="7D1C5C30"/>
    <w:multiLevelType w:val="multilevel"/>
    <w:tmpl w:val="66EC07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 w:val="0"/>
        <w:sz w:val="28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BF"/>
    <w:rsid w:val="0000080A"/>
    <w:rsid w:val="00003EA5"/>
    <w:rsid w:val="00015D40"/>
    <w:rsid w:val="00023BB6"/>
    <w:rsid w:val="00025EE8"/>
    <w:rsid w:val="000265E2"/>
    <w:rsid w:val="0003268A"/>
    <w:rsid w:val="000334A4"/>
    <w:rsid w:val="000438AE"/>
    <w:rsid w:val="00051614"/>
    <w:rsid w:val="0005190C"/>
    <w:rsid w:val="00056613"/>
    <w:rsid w:val="000572B1"/>
    <w:rsid w:val="00071C4C"/>
    <w:rsid w:val="000843EE"/>
    <w:rsid w:val="00086143"/>
    <w:rsid w:val="0009595E"/>
    <w:rsid w:val="000A3C38"/>
    <w:rsid w:val="000A4BE7"/>
    <w:rsid w:val="000A6782"/>
    <w:rsid w:val="000A67C1"/>
    <w:rsid w:val="000A79EA"/>
    <w:rsid w:val="000B1295"/>
    <w:rsid w:val="000B5B9B"/>
    <w:rsid w:val="000C1EF6"/>
    <w:rsid w:val="000D49B2"/>
    <w:rsid w:val="000E01D2"/>
    <w:rsid w:val="000E4E57"/>
    <w:rsid w:val="000F19A5"/>
    <w:rsid w:val="000F5B61"/>
    <w:rsid w:val="00103D3D"/>
    <w:rsid w:val="00124B8E"/>
    <w:rsid w:val="00126C33"/>
    <w:rsid w:val="00130829"/>
    <w:rsid w:val="00144847"/>
    <w:rsid w:val="00152115"/>
    <w:rsid w:val="0016466A"/>
    <w:rsid w:val="00166B14"/>
    <w:rsid w:val="00170F4C"/>
    <w:rsid w:val="00175B2A"/>
    <w:rsid w:val="001813F7"/>
    <w:rsid w:val="00182058"/>
    <w:rsid w:val="00190C26"/>
    <w:rsid w:val="001A3625"/>
    <w:rsid w:val="001B2C67"/>
    <w:rsid w:val="001C4ACC"/>
    <w:rsid w:val="001D08C7"/>
    <w:rsid w:val="001D6C71"/>
    <w:rsid w:val="001D70B3"/>
    <w:rsid w:val="001D7D69"/>
    <w:rsid w:val="001E2997"/>
    <w:rsid w:val="001E4227"/>
    <w:rsid w:val="001E791B"/>
    <w:rsid w:val="001F3764"/>
    <w:rsid w:val="001F6D3C"/>
    <w:rsid w:val="001F79EE"/>
    <w:rsid w:val="00216F1B"/>
    <w:rsid w:val="002257CD"/>
    <w:rsid w:val="00233BBB"/>
    <w:rsid w:val="0025209F"/>
    <w:rsid w:val="00255D8E"/>
    <w:rsid w:val="002562E8"/>
    <w:rsid w:val="00260152"/>
    <w:rsid w:val="00262700"/>
    <w:rsid w:val="0027777B"/>
    <w:rsid w:val="00277BEB"/>
    <w:rsid w:val="00277EBC"/>
    <w:rsid w:val="00282CBF"/>
    <w:rsid w:val="002C15AA"/>
    <w:rsid w:val="002D7310"/>
    <w:rsid w:val="002D7E91"/>
    <w:rsid w:val="002E0FB2"/>
    <w:rsid w:val="002E3F57"/>
    <w:rsid w:val="002F4F40"/>
    <w:rsid w:val="002F756C"/>
    <w:rsid w:val="00301342"/>
    <w:rsid w:val="003022B5"/>
    <w:rsid w:val="00316BB8"/>
    <w:rsid w:val="0032504B"/>
    <w:rsid w:val="0035429E"/>
    <w:rsid w:val="00363165"/>
    <w:rsid w:val="0036345D"/>
    <w:rsid w:val="00366A85"/>
    <w:rsid w:val="00374AAE"/>
    <w:rsid w:val="00383CC5"/>
    <w:rsid w:val="003854DA"/>
    <w:rsid w:val="00385699"/>
    <w:rsid w:val="00385B24"/>
    <w:rsid w:val="00385FB6"/>
    <w:rsid w:val="0038766F"/>
    <w:rsid w:val="00396225"/>
    <w:rsid w:val="00396741"/>
    <w:rsid w:val="003A0397"/>
    <w:rsid w:val="003A66A8"/>
    <w:rsid w:val="003B1BE8"/>
    <w:rsid w:val="003C28C5"/>
    <w:rsid w:val="003C7653"/>
    <w:rsid w:val="003D00FF"/>
    <w:rsid w:val="003D5E49"/>
    <w:rsid w:val="003D64B4"/>
    <w:rsid w:val="003D64B6"/>
    <w:rsid w:val="003E30D9"/>
    <w:rsid w:val="003E7C6C"/>
    <w:rsid w:val="004018B0"/>
    <w:rsid w:val="00401CE1"/>
    <w:rsid w:val="004103AE"/>
    <w:rsid w:val="00414A27"/>
    <w:rsid w:val="004169A1"/>
    <w:rsid w:val="00420176"/>
    <w:rsid w:val="00456BC1"/>
    <w:rsid w:val="00462E29"/>
    <w:rsid w:val="004710A7"/>
    <w:rsid w:val="004726F3"/>
    <w:rsid w:val="00484524"/>
    <w:rsid w:val="00490F2E"/>
    <w:rsid w:val="004A6545"/>
    <w:rsid w:val="004B0398"/>
    <w:rsid w:val="004B2396"/>
    <w:rsid w:val="004B47DA"/>
    <w:rsid w:val="004B59BB"/>
    <w:rsid w:val="004B7582"/>
    <w:rsid w:val="004C08B9"/>
    <w:rsid w:val="004C3FA0"/>
    <w:rsid w:val="004D0683"/>
    <w:rsid w:val="004D3BE2"/>
    <w:rsid w:val="004D4360"/>
    <w:rsid w:val="004E69EB"/>
    <w:rsid w:val="004F1A9C"/>
    <w:rsid w:val="004F3D0F"/>
    <w:rsid w:val="00502098"/>
    <w:rsid w:val="005101B9"/>
    <w:rsid w:val="00510C33"/>
    <w:rsid w:val="0051228D"/>
    <w:rsid w:val="005143BD"/>
    <w:rsid w:val="00517C19"/>
    <w:rsid w:val="00520DFF"/>
    <w:rsid w:val="00521AED"/>
    <w:rsid w:val="00526C8B"/>
    <w:rsid w:val="0053612E"/>
    <w:rsid w:val="00545495"/>
    <w:rsid w:val="00546A51"/>
    <w:rsid w:val="005472BA"/>
    <w:rsid w:val="00561389"/>
    <w:rsid w:val="00561B5C"/>
    <w:rsid w:val="005700B6"/>
    <w:rsid w:val="0057242E"/>
    <w:rsid w:val="005752DB"/>
    <w:rsid w:val="005768A1"/>
    <w:rsid w:val="00585073"/>
    <w:rsid w:val="0059614B"/>
    <w:rsid w:val="005966FF"/>
    <w:rsid w:val="005A1772"/>
    <w:rsid w:val="005B08E2"/>
    <w:rsid w:val="005B34BE"/>
    <w:rsid w:val="005C2D7B"/>
    <w:rsid w:val="005D7587"/>
    <w:rsid w:val="005E17C6"/>
    <w:rsid w:val="005F0DD4"/>
    <w:rsid w:val="005F22D8"/>
    <w:rsid w:val="005F3BF7"/>
    <w:rsid w:val="006005E1"/>
    <w:rsid w:val="00603A5D"/>
    <w:rsid w:val="00606318"/>
    <w:rsid w:val="006078C5"/>
    <w:rsid w:val="00612131"/>
    <w:rsid w:val="00613ED6"/>
    <w:rsid w:val="006166C7"/>
    <w:rsid w:val="00625770"/>
    <w:rsid w:val="00625ABD"/>
    <w:rsid w:val="00626BED"/>
    <w:rsid w:val="00640AAE"/>
    <w:rsid w:val="00640E33"/>
    <w:rsid w:val="00650134"/>
    <w:rsid w:val="00650799"/>
    <w:rsid w:val="00650CF1"/>
    <w:rsid w:val="00656F61"/>
    <w:rsid w:val="00667B08"/>
    <w:rsid w:val="00670118"/>
    <w:rsid w:val="0067023A"/>
    <w:rsid w:val="00672F14"/>
    <w:rsid w:val="006859FC"/>
    <w:rsid w:val="006A7FA6"/>
    <w:rsid w:val="006D182F"/>
    <w:rsid w:val="006D31FF"/>
    <w:rsid w:val="006D60B0"/>
    <w:rsid w:val="006E3AC1"/>
    <w:rsid w:val="0070075E"/>
    <w:rsid w:val="00705EE7"/>
    <w:rsid w:val="007069D2"/>
    <w:rsid w:val="0071264C"/>
    <w:rsid w:val="00717F70"/>
    <w:rsid w:val="00720A3D"/>
    <w:rsid w:val="007217E9"/>
    <w:rsid w:val="0073251C"/>
    <w:rsid w:val="007367A3"/>
    <w:rsid w:val="007459F2"/>
    <w:rsid w:val="00753220"/>
    <w:rsid w:val="00753BFA"/>
    <w:rsid w:val="0075669A"/>
    <w:rsid w:val="007632D6"/>
    <w:rsid w:val="0077799B"/>
    <w:rsid w:val="0078084E"/>
    <w:rsid w:val="007901B1"/>
    <w:rsid w:val="00791539"/>
    <w:rsid w:val="00792025"/>
    <w:rsid w:val="00793AB2"/>
    <w:rsid w:val="007A1C42"/>
    <w:rsid w:val="007A30B0"/>
    <w:rsid w:val="007A5622"/>
    <w:rsid w:val="007A722F"/>
    <w:rsid w:val="007C2DB4"/>
    <w:rsid w:val="007C7A5F"/>
    <w:rsid w:val="007D3DB8"/>
    <w:rsid w:val="007D50F6"/>
    <w:rsid w:val="007F4677"/>
    <w:rsid w:val="00802A07"/>
    <w:rsid w:val="00814962"/>
    <w:rsid w:val="00824117"/>
    <w:rsid w:val="00836D6F"/>
    <w:rsid w:val="0083783E"/>
    <w:rsid w:val="0084731E"/>
    <w:rsid w:val="00847838"/>
    <w:rsid w:val="00851CD5"/>
    <w:rsid w:val="00854A2B"/>
    <w:rsid w:val="00854BE3"/>
    <w:rsid w:val="008630B6"/>
    <w:rsid w:val="0086778D"/>
    <w:rsid w:val="0087021D"/>
    <w:rsid w:val="00870943"/>
    <w:rsid w:val="00874DFC"/>
    <w:rsid w:val="008764B1"/>
    <w:rsid w:val="00883A9E"/>
    <w:rsid w:val="00883FC3"/>
    <w:rsid w:val="008856FE"/>
    <w:rsid w:val="00896432"/>
    <w:rsid w:val="008A4324"/>
    <w:rsid w:val="008A5FDD"/>
    <w:rsid w:val="008B2347"/>
    <w:rsid w:val="008C4270"/>
    <w:rsid w:val="008D44C6"/>
    <w:rsid w:val="008F04AF"/>
    <w:rsid w:val="008F7127"/>
    <w:rsid w:val="0090204B"/>
    <w:rsid w:val="00902B6B"/>
    <w:rsid w:val="00912353"/>
    <w:rsid w:val="00913206"/>
    <w:rsid w:val="009212FE"/>
    <w:rsid w:val="00921CC5"/>
    <w:rsid w:val="009266DD"/>
    <w:rsid w:val="0093322A"/>
    <w:rsid w:val="0094201C"/>
    <w:rsid w:val="00943208"/>
    <w:rsid w:val="00945324"/>
    <w:rsid w:val="00950C43"/>
    <w:rsid w:val="00953816"/>
    <w:rsid w:val="00966EF4"/>
    <w:rsid w:val="00972CCE"/>
    <w:rsid w:val="00975555"/>
    <w:rsid w:val="00982381"/>
    <w:rsid w:val="009B2247"/>
    <w:rsid w:val="009B5174"/>
    <w:rsid w:val="009B7266"/>
    <w:rsid w:val="009C204D"/>
    <w:rsid w:val="009C3417"/>
    <w:rsid w:val="009C5E8A"/>
    <w:rsid w:val="009E7666"/>
    <w:rsid w:val="009F2664"/>
    <w:rsid w:val="009F5C22"/>
    <w:rsid w:val="00A10B7B"/>
    <w:rsid w:val="00A10C35"/>
    <w:rsid w:val="00A21E6B"/>
    <w:rsid w:val="00A35AC3"/>
    <w:rsid w:val="00A411FC"/>
    <w:rsid w:val="00A448E7"/>
    <w:rsid w:val="00A46BCD"/>
    <w:rsid w:val="00A516B3"/>
    <w:rsid w:val="00A55079"/>
    <w:rsid w:val="00A65C27"/>
    <w:rsid w:val="00A74654"/>
    <w:rsid w:val="00A91374"/>
    <w:rsid w:val="00AB007E"/>
    <w:rsid w:val="00AC238D"/>
    <w:rsid w:val="00AC3360"/>
    <w:rsid w:val="00AC4567"/>
    <w:rsid w:val="00AD16CB"/>
    <w:rsid w:val="00AD3EBD"/>
    <w:rsid w:val="00AD767E"/>
    <w:rsid w:val="00B0012D"/>
    <w:rsid w:val="00B05A98"/>
    <w:rsid w:val="00B11B1F"/>
    <w:rsid w:val="00B15B4F"/>
    <w:rsid w:val="00B15BB2"/>
    <w:rsid w:val="00B25FCB"/>
    <w:rsid w:val="00B27E9D"/>
    <w:rsid w:val="00B40517"/>
    <w:rsid w:val="00B45A4A"/>
    <w:rsid w:val="00B5375B"/>
    <w:rsid w:val="00B562E0"/>
    <w:rsid w:val="00B6152B"/>
    <w:rsid w:val="00B6205B"/>
    <w:rsid w:val="00B72CF2"/>
    <w:rsid w:val="00B77AB9"/>
    <w:rsid w:val="00B82ED5"/>
    <w:rsid w:val="00B90065"/>
    <w:rsid w:val="00B921C3"/>
    <w:rsid w:val="00B9783D"/>
    <w:rsid w:val="00BA0BB8"/>
    <w:rsid w:val="00BB17A4"/>
    <w:rsid w:val="00BB1EC9"/>
    <w:rsid w:val="00BB21BC"/>
    <w:rsid w:val="00BB51EF"/>
    <w:rsid w:val="00BB6DD1"/>
    <w:rsid w:val="00BC5445"/>
    <w:rsid w:val="00BD1AEC"/>
    <w:rsid w:val="00BD1FD8"/>
    <w:rsid w:val="00BD34D7"/>
    <w:rsid w:val="00BD5257"/>
    <w:rsid w:val="00C04E54"/>
    <w:rsid w:val="00C12130"/>
    <w:rsid w:val="00C15D18"/>
    <w:rsid w:val="00C174E5"/>
    <w:rsid w:val="00C24362"/>
    <w:rsid w:val="00C2570F"/>
    <w:rsid w:val="00C52F2D"/>
    <w:rsid w:val="00C570D8"/>
    <w:rsid w:val="00C60059"/>
    <w:rsid w:val="00C74CB2"/>
    <w:rsid w:val="00C775D1"/>
    <w:rsid w:val="00C904C2"/>
    <w:rsid w:val="00C9292A"/>
    <w:rsid w:val="00C952F1"/>
    <w:rsid w:val="00C959D2"/>
    <w:rsid w:val="00CA7928"/>
    <w:rsid w:val="00CD202A"/>
    <w:rsid w:val="00CD37FB"/>
    <w:rsid w:val="00CD40FD"/>
    <w:rsid w:val="00CE0E42"/>
    <w:rsid w:val="00CE1C20"/>
    <w:rsid w:val="00CE1FFC"/>
    <w:rsid w:val="00CE3F72"/>
    <w:rsid w:val="00CE40A0"/>
    <w:rsid w:val="00CF10D0"/>
    <w:rsid w:val="00CF1E9F"/>
    <w:rsid w:val="00CF3629"/>
    <w:rsid w:val="00CF402B"/>
    <w:rsid w:val="00CF5E7D"/>
    <w:rsid w:val="00D0315F"/>
    <w:rsid w:val="00D0427D"/>
    <w:rsid w:val="00D04C0E"/>
    <w:rsid w:val="00D223B9"/>
    <w:rsid w:val="00D242A3"/>
    <w:rsid w:val="00D34FF7"/>
    <w:rsid w:val="00D44039"/>
    <w:rsid w:val="00D51A42"/>
    <w:rsid w:val="00D528E2"/>
    <w:rsid w:val="00D62507"/>
    <w:rsid w:val="00D70072"/>
    <w:rsid w:val="00D73D5E"/>
    <w:rsid w:val="00D73D65"/>
    <w:rsid w:val="00D85AB7"/>
    <w:rsid w:val="00D907C2"/>
    <w:rsid w:val="00DA0916"/>
    <w:rsid w:val="00DA2B17"/>
    <w:rsid w:val="00DB11F7"/>
    <w:rsid w:val="00DB1C8B"/>
    <w:rsid w:val="00DB75A6"/>
    <w:rsid w:val="00DD25B0"/>
    <w:rsid w:val="00DD388F"/>
    <w:rsid w:val="00DE041E"/>
    <w:rsid w:val="00DE2893"/>
    <w:rsid w:val="00DF2DDE"/>
    <w:rsid w:val="00DF4A09"/>
    <w:rsid w:val="00DF5A96"/>
    <w:rsid w:val="00E121B6"/>
    <w:rsid w:val="00E13BBA"/>
    <w:rsid w:val="00E302D9"/>
    <w:rsid w:val="00E341DC"/>
    <w:rsid w:val="00E344ED"/>
    <w:rsid w:val="00E34F40"/>
    <w:rsid w:val="00E463BD"/>
    <w:rsid w:val="00E50480"/>
    <w:rsid w:val="00E517FB"/>
    <w:rsid w:val="00E51A9B"/>
    <w:rsid w:val="00E53010"/>
    <w:rsid w:val="00E540A5"/>
    <w:rsid w:val="00E564FC"/>
    <w:rsid w:val="00E5777A"/>
    <w:rsid w:val="00E5779B"/>
    <w:rsid w:val="00E64AEF"/>
    <w:rsid w:val="00E71B37"/>
    <w:rsid w:val="00E73048"/>
    <w:rsid w:val="00E80BD3"/>
    <w:rsid w:val="00E83204"/>
    <w:rsid w:val="00E83584"/>
    <w:rsid w:val="00E83D64"/>
    <w:rsid w:val="00E86818"/>
    <w:rsid w:val="00E86B32"/>
    <w:rsid w:val="00E86B65"/>
    <w:rsid w:val="00E90D6A"/>
    <w:rsid w:val="00E9122B"/>
    <w:rsid w:val="00E923F2"/>
    <w:rsid w:val="00EA01F2"/>
    <w:rsid w:val="00EA7E64"/>
    <w:rsid w:val="00EB2821"/>
    <w:rsid w:val="00EB44A3"/>
    <w:rsid w:val="00EC4219"/>
    <w:rsid w:val="00EC5AD2"/>
    <w:rsid w:val="00EC67EB"/>
    <w:rsid w:val="00EC70AB"/>
    <w:rsid w:val="00ED0476"/>
    <w:rsid w:val="00ED69A5"/>
    <w:rsid w:val="00EE5C15"/>
    <w:rsid w:val="00EE7EDB"/>
    <w:rsid w:val="00EF0A77"/>
    <w:rsid w:val="00F05E5E"/>
    <w:rsid w:val="00F1186E"/>
    <w:rsid w:val="00F209B8"/>
    <w:rsid w:val="00F221E2"/>
    <w:rsid w:val="00F26622"/>
    <w:rsid w:val="00F42F80"/>
    <w:rsid w:val="00F54CCD"/>
    <w:rsid w:val="00F60A6C"/>
    <w:rsid w:val="00F61463"/>
    <w:rsid w:val="00F650DC"/>
    <w:rsid w:val="00F91C18"/>
    <w:rsid w:val="00F950B7"/>
    <w:rsid w:val="00F961A0"/>
    <w:rsid w:val="00FA431D"/>
    <w:rsid w:val="00FB218D"/>
    <w:rsid w:val="00FB33AB"/>
    <w:rsid w:val="00FB5E84"/>
    <w:rsid w:val="00FC158F"/>
    <w:rsid w:val="00FC2259"/>
    <w:rsid w:val="00FC4664"/>
    <w:rsid w:val="00FE4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4AD35A-4FB6-4926-BF51-6597103A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D4"/>
    <w:pPr>
      <w:spacing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03E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629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F36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E5C1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EE5C1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E5C1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EE5C15"/>
    <w:rPr>
      <w:rFonts w:ascii="Times New Roman" w:eastAsia="Times New Roman" w:hAnsi="Times New Roman"/>
      <w:sz w:val="28"/>
      <w:szCs w:val="28"/>
    </w:rPr>
  </w:style>
  <w:style w:type="paragraph" w:styleId="aa">
    <w:name w:val="No Spacing"/>
    <w:uiPriority w:val="1"/>
    <w:qFormat/>
    <w:rsid w:val="00E517FB"/>
    <w:pPr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003EA5"/>
    <w:rPr>
      <w:rFonts w:ascii="Cambria" w:eastAsia="Times New Roman" w:hAnsi="Cambria"/>
      <w:b/>
      <w:bCs/>
      <w:sz w:val="26"/>
      <w:szCs w:val="26"/>
    </w:rPr>
  </w:style>
  <w:style w:type="paragraph" w:styleId="31">
    <w:name w:val="Body Text 3"/>
    <w:basedOn w:val="a"/>
    <w:link w:val="32"/>
    <w:semiHidden/>
    <w:unhideWhenUsed/>
    <w:rsid w:val="00003EA5"/>
    <w:pPr>
      <w:spacing w:line="240" w:lineRule="auto"/>
      <w:jc w:val="left"/>
    </w:pPr>
    <w:rPr>
      <w:b/>
      <w:sz w:val="20"/>
      <w:szCs w:val="20"/>
      <w:lang w:val="x-none" w:eastAsia="x-none"/>
    </w:rPr>
  </w:style>
  <w:style w:type="character" w:customStyle="1" w:styleId="32">
    <w:name w:val="Основной текст 3 Знак"/>
    <w:link w:val="31"/>
    <w:semiHidden/>
    <w:rsid w:val="00003EA5"/>
    <w:rPr>
      <w:rFonts w:ascii="Times New Roman" w:eastAsia="Times New Roman" w:hAnsi="Times New Roman"/>
      <w:b/>
    </w:rPr>
  </w:style>
  <w:style w:type="paragraph" w:customStyle="1" w:styleId="21">
    <w:name w:val="Средняя сетка 21"/>
    <w:uiPriority w:val="1"/>
    <w:qFormat/>
    <w:rsid w:val="00003EA5"/>
    <w:pPr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F016-1BE6-4DE0-859C-109F568A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Людмила Дмитриевна</dc:creator>
  <cp:lastModifiedBy>Ожгибесова Вера Михайлова</cp:lastModifiedBy>
  <cp:revision>5</cp:revision>
  <cp:lastPrinted>2023-03-16T11:51:00Z</cp:lastPrinted>
  <dcterms:created xsi:type="dcterms:W3CDTF">2023-03-14T03:32:00Z</dcterms:created>
  <dcterms:modified xsi:type="dcterms:W3CDTF">2023-03-31T05:53:00Z</dcterms:modified>
</cp:coreProperties>
</file>