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cs="PermianSansTypeface-Bold"/>
          <w:b/>
          <w:bCs/>
          <w:sz w:val="26"/>
          <w:szCs w:val="26"/>
        </w:rPr>
      </w:pPr>
      <w:r>
        <w:rPr>
          <w:rFonts w:cs="PermianSansTypeface-Bold"/>
          <w:b/>
          <w:bCs/>
          <w:sz w:val="26"/>
          <w:szCs w:val="26"/>
        </w:rPr>
        <w:t>«Бизнес-класс»,</w:t>
      </w:r>
      <w:r>
        <w:rPr>
          <w:rFonts w:cs="PermianSansTypeface-Bold"/>
          <w:b/>
          <w:bCs/>
          <w:sz w:val="26"/>
          <w:szCs w:val="26"/>
          <w:lang w:val="en-US"/>
        </w:rPr>
        <w:t xml:space="preserve"> 10</w:t>
      </w:r>
      <w:r>
        <w:rPr>
          <w:rFonts w:cs="PermianSansTypeface-Bold"/>
          <w:b/>
          <w:bCs/>
          <w:sz w:val="26"/>
          <w:szCs w:val="26"/>
        </w:rPr>
        <w:t>.03</w:t>
      </w:r>
    </w:p>
    <w:p w:rsidR="004402C1" w:rsidRP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cs="PermianSansTypeface-Bold"/>
          <w:b/>
          <w:bCs/>
          <w:sz w:val="26"/>
          <w:szCs w:val="26"/>
        </w:rPr>
      </w:pPr>
      <w:bookmarkStart w:id="0" w:name="_GoBack"/>
      <w:bookmarkEnd w:id="0"/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-Bold" w:hAnsi="PermianSansTypeface-Bold" w:cs="PermianSansTypeface-Bold"/>
          <w:b/>
          <w:bCs/>
          <w:sz w:val="26"/>
          <w:szCs w:val="26"/>
        </w:rPr>
      </w:pPr>
      <w:r>
        <w:rPr>
          <w:rFonts w:ascii="PermianSansTypeface-Bold" w:hAnsi="PermianSansTypeface-Bold" w:cs="PermianSansTypeface-Bold"/>
          <w:b/>
          <w:bCs/>
          <w:sz w:val="26"/>
          <w:szCs w:val="26"/>
        </w:rPr>
        <w:t>Профсоюзы АПК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-Bold" w:hAnsi="PermianSansTypeface-Bold" w:cs="PermianSansTypeface-Bold"/>
          <w:b/>
          <w:bCs/>
          <w:sz w:val="26"/>
          <w:szCs w:val="26"/>
        </w:rPr>
      </w:pPr>
      <w:r>
        <w:rPr>
          <w:rFonts w:ascii="PermianSansTypeface-Bold" w:hAnsi="PermianSansTypeface-Bold" w:cs="PermianSansTypeface-Bold"/>
          <w:b/>
          <w:bCs/>
          <w:sz w:val="26"/>
          <w:szCs w:val="26"/>
        </w:rPr>
        <w:t>Пермского края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-Bold" w:hAnsi="PermianSansTypeface-Bold" w:cs="PermianSansTypeface-Bold"/>
          <w:b/>
          <w:bCs/>
          <w:sz w:val="26"/>
          <w:szCs w:val="26"/>
        </w:rPr>
      </w:pPr>
      <w:r>
        <w:rPr>
          <w:rFonts w:ascii="PermianSansTypeface-Bold" w:hAnsi="PermianSansTypeface-Bold" w:cs="PermianSansTypeface-Bold"/>
          <w:b/>
          <w:bCs/>
          <w:sz w:val="26"/>
          <w:szCs w:val="26"/>
        </w:rPr>
        <w:t>изучают охрану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-Bold" w:hAnsi="PermianSansTypeface-Bold" w:cs="PermianSansTypeface-Bold"/>
          <w:b/>
          <w:bCs/>
          <w:sz w:val="26"/>
          <w:szCs w:val="26"/>
        </w:rPr>
      </w:pPr>
      <w:r>
        <w:rPr>
          <w:rFonts w:ascii="PermianSansTypeface-Bold" w:hAnsi="PermianSansTypeface-Bold" w:cs="PermianSansTypeface-Bold"/>
          <w:b/>
          <w:bCs/>
          <w:sz w:val="26"/>
          <w:szCs w:val="26"/>
        </w:rPr>
        <w:t>труда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Использование лучшего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опыта в области охраны труда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и промышленной безопасности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стало главной темой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региональной конференции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профсоюзов АПК Пермского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края. За примерами ее участники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приехали в Пермский филиал ОАО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«САН ИнБев».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Региональная конференция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профсоюзов агропромышленного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комплекса собрала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представителей профсоюзных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организаций и специалистов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по охране труда со всего края.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Встреча лидеров прошла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на территории Пермского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филиала «САН ИнБев», где была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организована площадка передачи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успешного опыта. Все участники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смогли погрузиться в среду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реально работающей системы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менеджмента промышленной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безопасности по международным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стандартам.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На конференции обсуждались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особенности и проблемы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в области охраны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труда на предприятиях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агропромышленного комплекса.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Традиционно уделили внимание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роли профсоюзных организаций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в вопросах промышленной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безопасности, возможностям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влияния на состояние системы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охраны труда, взаимодействию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с руководством компаний.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Главный технический инспектор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Крайсовпрофа Пермского края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Андрей Порываев рассказал</w:t>
      </w:r>
    </w:p>
    <w:p w:rsidR="004402C1" w:rsidRDefault="004402C1" w:rsidP="004402C1">
      <w:pPr>
        <w:autoSpaceDE w:val="0"/>
        <w:autoSpaceDN w:val="0"/>
        <w:adjustRightInd w:val="0"/>
        <w:spacing w:after="0" w:line="240" w:lineRule="auto"/>
        <w:rPr>
          <w:rFonts w:ascii="PermianSansTypeface" w:hAnsi="PermianSansTypeface" w:cs="PermianSansTypeface"/>
          <w:sz w:val="19"/>
          <w:szCs w:val="19"/>
        </w:rPr>
      </w:pPr>
      <w:r>
        <w:rPr>
          <w:rFonts w:ascii="PermianSansTypeface" w:hAnsi="PermianSansTypeface" w:cs="PermianSansTypeface"/>
          <w:sz w:val="19"/>
          <w:szCs w:val="19"/>
        </w:rPr>
        <w:t>о нововведениях в законе</w:t>
      </w:r>
    </w:p>
    <w:p w:rsidR="00C75DA8" w:rsidRDefault="004402C1" w:rsidP="004402C1">
      <w:r>
        <w:rPr>
          <w:rFonts w:ascii="PermianSansTypeface" w:hAnsi="PermianSansTypeface" w:cs="PermianSansTypeface"/>
          <w:sz w:val="19"/>
          <w:szCs w:val="19"/>
        </w:rPr>
        <w:t>«О специальной оценке труда».</w:t>
      </w:r>
    </w:p>
    <w:sectPr w:rsidR="00C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mianSansTypeface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ermianSansTypefac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EA"/>
    <w:rsid w:val="000C4E87"/>
    <w:rsid w:val="004402C1"/>
    <w:rsid w:val="00587E54"/>
    <w:rsid w:val="00E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2014-03-14T05:18:00Z</dcterms:created>
  <dcterms:modified xsi:type="dcterms:W3CDTF">2014-03-14T05:19:00Z</dcterms:modified>
</cp:coreProperties>
</file>