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Pr="00F96C47" w:rsidRDefault="00BD4F1A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«ПРОФКУРЬЕР»</w:t>
      </w:r>
      <w:r w:rsidR="00FF5BC3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- В КАЖДУЮ ПЕРВИЧНУЮ ПРОФОРГАНИЗАЦИЮ!</w:t>
      </w:r>
    </w:p>
    <w:p w:rsidR="00BE24FD" w:rsidRDefault="00C61BE4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Уважаемые коллеги! </w:t>
      </w:r>
      <w:r w:rsidR="00A262A3">
        <w:rPr>
          <w:rFonts w:ascii="Helvetica" w:eastAsia="Times New Roman" w:hAnsi="Helvetica" w:cs="Helvetica"/>
          <w:b/>
          <w:sz w:val="27"/>
          <w:szCs w:val="27"/>
          <w:lang w:eastAsia="ru-RU"/>
        </w:rPr>
        <w:t>Продолжается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подписка на газету «Профсоюзный курьер» на </w:t>
      </w:r>
      <w:r w:rsidR="00295136">
        <w:rPr>
          <w:rFonts w:ascii="Helvetica" w:eastAsia="Times New Roman" w:hAnsi="Helvetica" w:cs="Helvetica"/>
          <w:b/>
          <w:sz w:val="27"/>
          <w:szCs w:val="27"/>
          <w:lang w:eastAsia="ru-RU"/>
        </w:rPr>
        <w:t>первое полугодие 2019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года!</w:t>
      </w:r>
    </w:p>
    <w:p w:rsidR="003979BD" w:rsidRPr="00F96C47" w:rsidRDefault="00BE24FD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Цена – прежняя! </w:t>
      </w:r>
    </w:p>
    <w:p w:rsidR="003979BD" w:rsidRPr="00F96C47" w:rsidRDefault="002A5342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>ПОДПИСНОЙ ИНДЕКС П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  <w:t>2470</w:t>
      </w:r>
    </w:p>
    <w:p w:rsidR="00C16E93" w:rsidRPr="00F96C47" w:rsidRDefault="00BE24F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Оформляйте </w:t>
      </w:r>
      <w:r w:rsidR="003979BD" w:rsidRPr="00F96C47">
        <w:rPr>
          <w:rFonts w:ascii="Helvetica" w:hAnsi="Helvetica" w:cs="Helvetica"/>
          <w:b/>
          <w:sz w:val="27"/>
          <w:szCs w:val="27"/>
        </w:rPr>
        <w:t>подписку на</w:t>
      </w:r>
      <w:proofErr w:type="gramStart"/>
      <w:r w:rsidR="00B243CF" w:rsidRPr="00F96C47">
        <w:rPr>
          <w:rFonts w:ascii="Helvetica" w:hAnsi="Helvetica" w:cs="Helvetica"/>
          <w:b/>
          <w:sz w:val="27"/>
          <w:szCs w:val="27"/>
        </w:rPr>
        <w:t>«П</w:t>
      </w:r>
      <w:proofErr w:type="gramEnd"/>
      <w:r w:rsidR="00B243CF" w:rsidRPr="00F96C47">
        <w:rPr>
          <w:rFonts w:ascii="Helvetica" w:hAnsi="Helvetica" w:cs="Helvetica"/>
          <w:b/>
          <w:sz w:val="27"/>
          <w:szCs w:val="27"/>
        </w:rPr>
        <w:t xml:space="preserve">рофсоюзный курьер» </w:t>
      </w:r>
      <w:r>
        <w:rPr>
          <w:rFonts w:ascii="Helvetica" w:hAnsi="Helvetica" w:cs="Helvetica"/>
          <w:b/>
          <w:sz w:val="27"/>
          <w:szCs w:val="27"/>
        </w:rPr>
        <w:t xml:space="preserve">во всех почтовых отделениях </w:t>
      </w:r>
      <w:r w:rsidR="003979BD" w:rsidRPr="00F96C47">
        <w:rPr>
          <w:rFonts w:ascii="Helvetica" w:hAnsi="Helvetica" w:cs="Helvetica"/>
          <w:b/>
          <w:sz w:val="27"/>
          <w:szCs w:val="27"/>
        </w:rPr>
        <w:t xml:space="preserve">и в режиме онлайн на специальном сайте Почты России </w:t>
      </w:r>
      <w:hyperlink r:id="rId4" w:history="1">
        <w:r w:rsidR="003979BD" w:rsidRPr="00F96C47">
          <w:rPr>
            <w:rStyle w:val="a3"/>
            <w:rFonts w:ascii="Helvetica" w:hAnsi="Helvetica" w:cs="Helvetica"/>
            <w:b/>
            <w:bCs/>
            <w:color w:val="auto"/>
            <w:sz w:val="27"/>
            <w:szCs w:val="27"/>
          </w:rPr>
          <w:t>podpiska.pochta.ru</w:t>
        </w:r>
      </w:hyperlink>
      <w:r w:rsidR="00B243CF" w:rsidRPr="00F96C47">
        <w:rPr>
          <w:rFonts w:ascii="Helvetica" w:hAnsi="Helvetica" w:cs="Helvetica"/>
          <w:b/>
          <w:sz w:val="27"/>
          <w:szCs w:val="27"/>
        </w:rPr>
        <w:t xml:space="preserve">. </w:t>
      </w:r>
    </w:p>
    <w:p w:rsidR="001A28D1" w:rsidRDefault="00C16E93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подписки на 1 месяц  на адрес составляет </w:t>
      </w:r>
      <w:r w:rsidR="00BE24FD">
        <w:rPr>
          <w:rFonts w:ascii="Helvetica" w:eastAsia="Times New Roman" w:hAnsi="Helvetica" w:cs="Helvetica"/>
          <w:b/>
          <w:sz w:val="27"/>
          <w:szCs w:val="27"/>
          <w:lang w:eastAsia="ru-RU"/>
        </w:rPr>
        <w:t>98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руб. 3</w:t>
      </w:r>
      <w:r w:rsidR="00BE24FD">
        <w:rPr>
          <w:rFonts w:ascii="Helvetica" w:eastAsia="Times New Roman" w:hAnsi="Helvetica" w:cs="Helvetica"/>
          <w:b/>
          <w:sz w:val="27"/>
          <w:szCs w:val="27"/>
          <w:lang w:eastAsia="ru-RU"/>
        </w:rPr>
        <w:t>5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коп</w:t>
      </w:r>
      <w:proofErr w:type="gram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., </w:t>
      </w:r>
      <w:proofErr w:type="gram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на 6 месяцев -</w:t>
      </w:r>
      <w:r w:rsidR="00A262A3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="00BE24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590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руб. </w:t>
      </w:r>
      <w:r w:rsidR="00BE24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10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коп., до востребования или в абонентский ящик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на 1 месяц 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– 9</w:t>
      </w:r>
      <w:r w:rsidR="00BE24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4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руб. </w:t>
      </w:r>
      <w:r w:rsidR="00BE24FD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76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коп.,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на 6 мес.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- 5</w:t>
      </w:r>
      <w:r w:rsidR="009D4962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68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руб.</w:t>
      </w:r>
      <w:r w:rsidR="009D4962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56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коп.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(С учетом стоимости услуг связи).</w:t>
      </w:r>
      <w:bookmarkStart w:id="0" w:name="_GoBack"/>
      <w:bookmarkEnd w:id="0"/>
    </w:p>
    <w:p w:rsidR="003979BD" w:rsidRPr="00F96C47" w:rsidRDefault="003979BD" w:rsidP="001A28D1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  <w:t>РЕДАКЦИОННАЯ ПОДПИСКА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="00A262A3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редакционной подписки на </w:t>
      </w:r>
      <w:r w:rsidR="00295136">
        <w:rPr>
          <w:rFonts w:ascii="Helvetica" w:eastAsia="Times New Roman" w:hAnsi="Helvetica" w:cs="Helvetica"/>
          <w:b/>
          <w:sz w:val="27"/>
          <w:szCs w:val="27"/>
          <w:lang w:eastAsia="ru-RU"/>
        </w:rPr>
        <w:t>перв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ое  полугодие 201</w:t>
      </w:r>
      <w:r w:rsidR="00295136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9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г. составляет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372 рубля</w:t>
      </w:r>
      <w:r w:rsidR="00FF5BC3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</w:t>
      </w:r>
      <w:r w:rsidR="00A262A3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proofErr w:type="gram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Редакция газеты осуществляет доставку по адресам в </w:t>
      </w:r>
      <w:r w:rsidR="00FF5BC3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Перми,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Березниках, Соликамске, Лысьве, Чусовом, Кунгуре, Добрянке, Краснокамске, Чернушке, Осе, Куеде,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Полазне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Бершети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. </w:t>
      </w:r>
      <w:proofErr w:type="gramEnd"/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Для оформления редакционной подписки отправь</w:t>
      </w:r>
      <w:r w:rsidR="004A653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те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заявку на адрес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: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pkkompros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37@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yandex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ru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</w:t>
      </w:r>
      <w:hyperlink r:id="rId5" w:history="1"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luzzia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eastAsia="ru-RU"/>
          </w:rPr>
          <w:t>@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yandex</w:t>
        </w:r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или по факсу: (8342) 212-48-18.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/>
        <w:jc w:val="center"/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  <w:t>ЭЛЕКТРОННАЯ ПОДПИСКА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Редакция про</w:t>
      </w:r>
      <w:r w:rsidR="004A653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из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водит рассылку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электронной версии газеты в формате PDF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 Чтобы получать газету на вашу электронную почту, отправ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ьте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заявку на адрес: 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pkkompros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37@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yandex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  <w:proofErr w:type="spellStart"/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ru</w:t>
      </w:r>
      <w:proofErr w:type="spellEnd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</w:t>
      </w:r>
      <w:hyperlink r:id="rId6" w:history="1"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luzzia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eastAsia="ru-RU"/>
          </w:rPr>
          <w:t>@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yandex</w:t>
        </w:r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ru</w:t>
        </w:r>
        <w:proofErr w:type="spellEnd"/>
      </w:hyperlink>
      <w:r w:rsidR="00A262A3"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электронной рассылки за полгода составляет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372 руб</w:t>
      </w:r>
      <w:r w:rsidR="00654E84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в одинадрес</w:t>
      </w:r>
      <w:r w:rsidR="009D4962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</w:p>
    <w:p w:rsidR="00B243CF" w:rsidRPr="00F96C47" w:rsidRDefault="002A5342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>АЛЬТЕРНАТИВНАЯ ПОДПИСКА</w:t>
      </w:r>
    </w:p>
    <w:p w:rsidR="00B243CF" w:rsidRPr="00F96C47" w:rsidRDefault="00B243CF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На газету «Профсоюзный курьер» можно подписаться в </w:t>
      </w:r>
      <w:r w:rsidR="001C5316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</w:t>
      </w:r>
      <w:r w:rsidRPr="00F96C47">
        <w:rPr>
          <w:rFonts w:ascii="Helvetica" w:hAnsi="Helvetica" w:cs="Helvetica"/>
          <w:b/>
          <w:sz w:val="27"/>
          <w:szCs w:val="27"/>
        </w:rPr>
        <w:t xml:space="preserve">гентстве «Урал-Пресс Пермь». Телефоны менеджеров </w:t>
      </w:r>
      <w:r w:rsidR="008A2DC7" w:rsidRPr="00F96C47">
        <w:rPr>
          <w:rFonts w:ascii="Helvetica" w:hAnsi="Helvetica" w:cs="Helvetica"/>
          <w:b/>
          <w:sz w:val="27"/>
          <w:szCs w:val="27"/>
        </w:rPr>
        <w:t>(</w:t>
      </w:r>
      <w:r w:rsidRPr="00F96C47">
        <w:rPr>
          <w:rFonts w:ascii="Helvetica" w:hAnsi="Helvetica" w:cs="Helvetica"/>
          <w:b/>
          <w:sz w:val="27"/>
          <w:szCs w:val="27"/>
        </w:rPr>
        <w:t>8342</w:t>
      </w:r>
      <w:r w:rsidR="008A2DC7" w:rsidRPr="00F96C47">
        <w:rPr>
          <w:rFonts w:ascii="Helvetica" w:hAnsi="Helvetica" w:cs="Helvetica"/>
          <w:b/>
          <w:sz w:val="27"/>
          <w:szCs w:val="27"/>
        </w:rPr>
        <w:t>) -209-96-02, 209-96-03.</w:t>
      </w:r>
      <w:r w:rsidR="009D4962">
        <w:rPr>
          <w:rFonts w:ascii="Helvetica" w:hAnsi="Helvetica" w:cs="Helvetica"/>
          <w:b/>
          <w:sz w:val="27"/>
          <w:szCs w:val="27"/>
        </w:rPr>
        <w:t xml:space="preserve"> Также в ООО «Пресса-Люкс», телефон (8342) – 278-67-76</w:t>
      </w:r>
    </w:p>
    <w:p w:rsidR="00016C0A" w:rsidRPr="00F96C47" w:rsidRDefault="003979BD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hAnsi="Helvetica" w:cs="Helvetica"/>
          <w:sz w:val="27"/>
          <w:szCs w:val="27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Выбирайте наиболее удобную для вас </w:t>
      </w:r>
      <w:r w:rsidR="001C5316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форму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подписки!</w:t>
      </w:r>
      <w:r w:rsidR="00C61BE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«ПК» всегда на связи: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(8342)-212-48-18, 212-89-60, 212-20-26</w:t>
      </w:r>
    </w:p>
    <w:sectPr w:rsidR="00016C0A" w:rsidRPr="00F96C47" w:rsidSect="00654E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14"/>
    <w:rsid w:val="00016C0A"/>
    <w:rsid w:val="001A28D1"/>
    <w:rsid w:val="001C5316"/>
    <w:rsid w:val="00295136"/>
    <w:rsid w:val="002A5342"/>
    <w:rsid w:val="0035471A"/>
    <w:rsid w:val="003979BD"/>
    <w:rsid w:val="0043068D"/>
    <w:rsid w:val="004A653B"/>
    <w:rsid w:val="005267B9"/>
    <w:rsid w:val="00564967"/>
    <w:rsid w:val="00654E84"/>
    <w:rsid w:val="007231DB"/>
    <w:rsid w:val="0075169A"/>
    <w:rsid w:val="00783B50"/>
    <w:rsid w:val="008A2DC7"/>
    <w:rsid w:val="008C7CAF"/>
    <w:rsid w:val="009D4962"/>
    <w:rsid w:val="009F1701"/>
    <w:rsid w:val="00A262A3"/>
    <w:rsid w:val="00B243CF"/>
    <w:rsid w:val="00BD4F1A"/>
    <w:rsid w:val="00BE24FD"/>
    <w:rsid w:val="00C16E93"/>
    <w:rsid w:val="00C34421"/>
    <w:rsid w:val="00C61BE4"/>
    <w:rsid w:val="00E80814"/>
    <w:rsid w:val="00EE7F2F"/>
    <w:rsid w:val="00F96C47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zia@yandex.ru" TargetMode="External"/><Relationship Id="rId5" Type="http://schemas.openxmlformats.org/officeDocument/2006/relationships/hyperlink" Target="mailto:luzzia@yandex.ru" TargetMode="External"/><Relationship Id="rId4" Type="http://schemas.openxmlformats.org/officeDocument/2006/relationships/hyperlink" Target="http://podpiska.pochta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user</cp:lastModifiedBy>
  <cp:revision>23</cp:revision>
  <cp:lastPrinted>2018-03-21T06:55:00Z</cp:lastPrinted>
  <dcterms:created xsi:type="dcterms:W3CDTF">2017-08-28T11:33:00Z</dcterms:created>
  <dcterms:modified xsi:type="dcterms:W3CDTF">2019-02-21T14:14:00Z</dcterms:modified>
</cp:coreProperties>
</file>