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F3" w:rsidRDefault="00AC3FF3" w:rsidP="00AC3FF3">
      <w:bookmarkStart w:id="0" w:name="_GoBack"/>
      <w:r>
        <w:t>Право на самозащиту</w:t>
      </w:r>
    </w:p>
    <w:bookmarkEnd w:id="0"/>
    <w:p w:rsidR="00AC3FF3" w:rsidRDefault="00AC3FF3" w:rsidP="00AC3FF3"/>
    <w:p w:rsidR="00AC3FF3" w:rsidRDefault="00AC3FF3" w:rsidP="00AC3FF3">
      <w:r>
        <w:t>Право работника отказаться от выполнения работы, которая непосредственно угрожает его жизни и здоровью вследствие нарушения требований охраны труда, прямо предусмотрено законодательством статьями 219 и 379 ТК РФ.</w:t>
      </w:r>
    </w:p>
    <w:p w:rsidR="00AC3FF3" w:rsidRDefault="00AC3FF3" w:rsidP="00AC3FF3">
      <w:r>
        <w:t>В этом случае работник может отказаться от выполнения работы до устранения опасности, а работодатель обязан предоставить работнику на этот период другую работу. Если предоставить другую работу невозможно, работнику оплачивается время простоя. Размер выплат должен составлять при этом  2/3 среднего заработка работника.</w:t>
      </w:r>
    </w:p>
    <w:p w:rsidR="00AC3FF3" w:rsidRDefault="00AC3FF3" w:rsidP="00AC3FF3">
      <w:r>
        <w:t>Отказ работника от продолжения работы при возникновении опасности для его жизни и здоровья является правомерным действием и не влечет за собой привлечения его к дисциплинарной ответственности.</w:t>
      </w:r>
    </w:p>
    <w:p w:rsidR="00AC3FF3" w:rsidRDefault="00AC3FF3" w:rsidP="00AC3FF3">
      <w:r>
        <w:t>Надо обратить внимание на то, что некоторые категории работников, например, профессиональные спасатели, должны выполнять свои обязанности независимо от наличия опасности. Они не могут воспользоваться предоставленным ст. 219 ТК РФ правом.</w:t>
      </w:r>
    </w:p>
    <w:p w:rsidR="00AC3FF3" w:rsidRDefault="00AC3FF3" w:rsidP="00AC3FF3">
      <w:r>
        <w:t xml:space="preserve">Трудовым кодексом РФ закреплено право работника </w:t>
      </w:r>
      <w:proofErr w:type="gramStart"/>
      <w:r>
        <w:t>отказаться</w:t>
      </w:r>
      <w:proofErr w:type="gramEnd"/>
      <w:r>
        <w:t xml:space="preserve"> от выполнения работы, не предусмотренной трудовым договором, в том числе от выполнения тяжелых работ и работ с вредными и (или) опасными условиями труда.</w:t>
      </w:r>
    </w:p>
    <w:p w:rsidR="00AC3FF3" w:rsidRDefault="00AC3FF3" w:rsidP="00AC3FF3">
      <w:r>
        <w:t>В указанных случаях речь может идти о незаконном переводе на другую работу, в том числе о незаконном временном переводе на другую работу.</w:t>
      </w:r>
    </w:p>
    <w:p w:rsidR="007E6A56" w:rsidRDefault="00AC3FF3" w:rsidP="00AC3FF3">
      <w:proofErr w:type="gramStart"/>
      <w:r>
        <w:t>В связи с тем, что работнику предоставлено право отказаться от выполнения тяжелой работы, работы с вредными и (или) опасными условиями труда, не предусмотренной трудовым договором, временный перевод на работу, связанную с воздействием неблагоприятных производственных факторов, в том числе в случае катастрофы, производственной аварии и в других случаях, предусмотренных ч. 2 ст. 72.2 ТК РФ, может осуществляться лишь с согласия работника.</w:t>
      </w:r>
      <w:proofErr w:type="gramEnd"/>
    </w:p>
    <w:p w:rsidR="00AC3FF3" w:rsidRDefault="00AC3FF3" w:rsidP="00AC3FF3">
      <w:r>
        <w:t xml:space="preserve">Ольга КОНСТАНТИНОВА, </w:t>
      </w:r>
    </w:p>
    <w:p w:rsidR="00AC3FF3" w:rsidRDefault="00AC3FF3" w:rsidP="00AC3FF3">
      <w:r>
        <w:t xml:space="preserve">прокурор </w:t>
      </w:r>
      <w:proofErr w:type="spellStart"/>
      <w:r>
        <w:t>Красновишерского</w:t>
      </w:r>
      <w:proofErr w:type="spellEnd"/>
      <w:r>
        <w:t xml:space="preserve"> района, </w:t>
      </w:r>
    </w:p>
    <w:p w:rsidR="00AC3FF3" w:rsidRDefault="00AC3FF3" w:rsidP="00AC3FF3">
      <w:r>
        <w:t>старший советник юстиции</w:t>
      </w:r>
      <w:r>
        <w:tab/>
      </w:r>
    </w:p>
    <w:sectPr w:rsidR="00AC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61"/>
    <w:rsid w:val="007E6A56"/>
    <w:rsid w:val="00AC3FF3"/>
    <w:rsid w:val="00E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3</cp:revision>
  <dcterms:created xsi:type="dcterms:W3CDTF">2016-08-15T09:06:00Z</dcterms:created>
  <dcterms:modified xsi:type="dcterms:W3CDTF">2016-08-15T09:07:00Z</dcterms:modified>
</cp:coreProperties>
</file>